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1C" w:rsidRPr="00EF6253" w:rsidRDefault="00DD4244" w:rsidP="00175E38">
      <w:pPr>
        <w:adjustRightInd w:val="0"/>
        <w:spacing w:line="0" w:lineRule="atLeast"/>
        <w:jc w:val="center"/>
        <w:textAlignment w:val="baseline"/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</w:pPr>
      <w:r w:rsidRPr="00EF6253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>國立中央大學</w:t>
      </w:r>
    </w:p>
    <w:p w:rsidR="004F7552" w:rsidRPr="00EF6253" w:rsidRDefault="00DD4244" w:rsidP="004F7552">
      <w:pPr>
        <w:adjustRightInd w:val="0"/>
        <w:spacing w:line="0" w:lineRule="atLeast"/>
        <w:jc w:val="center"/>
        <w:textAlignment w:val="baseline"/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</w:pPr>
      <w:r w:rsidRPr="00EF6253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>生醫科學與工程學系系統生物與生物資訊研究生修業辦法</w:t>
      </w:r>
    </w:p>
    <w:p w:rsidR="00794A73" w:rsidRPr="00EF6253" w:rsidRDefault="004F7552" w:rsidP="008A668B">
      <w:pPr>
        <w:adjustRightInd w:val="0"/>
        <w:spacing w:afterLines="50" w:after="180" w:line="0" w:lineRule="atLeast"/>
        <w:jc w:val="right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</w:pPr>
      <w:r w:rsidRPr="00EF6253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10</w:t>
      </w:r>
      <w:r w:rsidR="009C08F8" w:rsidRPr="00EF6253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20"/>
        </w:rPr>
        <w:t>9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學年度</w:t>
      </w:r>
      <w:r w:rsidR="008A668B" w:rsidRPr="00EF6253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起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入學</w:t>
      </w:r>
      <w:r w:rsidR="008A668B" w:rsidRPr="00EF6253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之新生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適用</w:t>
      </w:r>
    </w:p>
    <w:p w:rsidR="008A109C" w:rsidRPr="00EF6253" w:rsidRDefault="00F70553" w:rsidP="00F70553">
      <w:pPr>
        <w:adjustRightInd w:val="0"/>
        <w:snapToGrid w:val="0"/>
        <w:jc w:val="right"/>
        <w:textAlignment w:val="baseline"/>
        <w:rPr>
          <w:rFonts w:ascii="新細明體" w:eastAsia="新細明體" w:hAnsi="新細明體" w:cs="Times New Roman"/>
          <w:color w:val="000000" w:themeColor="text1"/>
          <w:kern w:val="0"/>
          <w:sz w:val="16"/>
          <w:szCs w:val="16"/>
        </w:rPr>
      </w:pPr>
      <w:r w:rsidRPr="00EF6253">
        <w:rPr>
          <w:rFonts w:ascii="新細明體" w:eastAsia="新細明體" w:hAnsi="新細明體" w:cs="Times New Roman"/>
          <w:color w:val="000000" w:themeColor="text1"/>
          <w:kern w:val="0"/>
          <w:sz w:val="16"/>
          <w:szCs w:val="16"/>
        </w:rPr>
        <w:t>98.</w:t>
      </w:r>
      <w:r w:rsidR="006D1B70" w:rsidRPr="00EF6253">
        <w:rPr>
          <w:rFonts w:ascii="新細明體" w:eastAsia="新細明體" w:hAnsi="新細明體" w:cs="Times New Roman"/>
          <w:color w:val="000000" w:themeColor="text1"/>
          <w:kern w:val="0"/>
          <w:sz w:val="16"/>
          <w:szCs w:val="16"/>
        </w:rPr>
        <w:t>0</w:t>
      </w:r>
      <w:r w:rsidRPr="00EF6253">
        <w:rPr>
          <w:rFonts w:ascii="新細明體" w:eastAsia="新細明體" w:hAnsi="新細明體" w:cs="Times New Roman"/>
          <w:color w:val="000000" w:themeColor="text1"/>
          <w:kern w:val="0"/>
          <w:sz w:val="16"/>
          <w:szCs w:val="16"/>
        </w:rPr>
        <w:t>6.30 所</w:t>
      </w:r>
      <w:proofErr w:type="gramStart"/>
      <w:r w:rsidRPr="00EF6253">
        <w:rPr>
          <w:rFonts w:ascii="新細明體" w:eastAsia="新細明體" w:hAnsi="新細明體" w:cs="Times New Roman"/>
          <w:color w:val="000000" w:themeColor="text1"/>
          <w:kern w:val="0"/>
          <w:sz w:val="16"/>
          <w:szCs w:val="16"/>
        </w:rPr>
        <w:t>務</w:t>
      </w:r>
      <w:proofErr w:type="gramEnd"/>
      <w:r w:rsidRPr="00EF6253">
        <w:rPr>
          <w:rFonts w:ascii="新細明體" w:eastAsia="新細明體" w:hAnsi="新細明體" w:cs="Times New Roman"/>
          <w:color w:val="000000" w:themeColor="text1"/>
          <w:kern w:val="0"/>
          <w:sz w:val="16"/>
          <w:szCs w:val="16"/>
        </w:rPr>
        <w:t>會議通過</w:t>
      </w:r>
      <w:r w:rsidR="008A109C" w:rsidRPr="00EF6253">
        <w:rPr>
          <w:rFonts w:ascii="新細明體" w:eastAsia="新細明體" w:hAnsi="新細明體" w:cs="Times New Roman"/>
          <w:color w:val="000000" w:themeColor="text1"/>
          <w:kern w:val="0"/>
          <w:sz w:val="16"/>
          <w:szCs w:val="16"/>
        </w:rPr>
        <w:t xml:space="preserve"> </w:t>
      </w:r>
      <w:r w:rsidRPr="00EF6253">
        <w:rPr>
          <w:rFonts w:ascii="新細明體" w:eastAsia="新細明體" w:hAnsi="新細明體" w:cs="Times New Roman"/>
          <w:color w:val="000000" w:themeColor="text1"/>
          <w:kern w:val="0"/>
          <w:sz w:val="16"/>
          <w:szCs w:val="16"/>
        </w:rPr>
        <w:t xml:space="preserve">   </w:t>
      </w:r>
      <w:r w:rsidR="008A109C" w:rsidRPr="00EF6253">
        <w:rPr>
          <w:rFonts w:ascii="新細明體" w:eastAsia="新細明體" w:hAnsi="新細明體" w:cs="Times New Roman"/>
          <w:color w:val="000000" w:themeColor="text1"/>
          <w:kern w:val="0"/>
          <w:sz w:val="16"/>
          <w:szCs w:val="16"/>
        </w:rPr>
        <w:t xml:space="preserve">   </w:t>
      </w:r>
      <w:r w:rsidRPr="00EF6253">
        <w:rPr>
          <w:rFonts w:ascii="新細明體" w:eastAsia="新細明體" w:hAnsi="新細明體" w:cs="Times New Roman"/>
          <w:color w:val="000000" w:themeColor="text1"/>
          <w:kern w:val="0"/>
          <w:sz w:val="16"/>
          <w:szCs w:val="16"/>
        </w:rPr>
        <w:t xml:space="preserve"> </w:t>
      </w:r>
      <w:r w:rsidR="008A109C" w:rsidRPr="00EF6253">
        <w:rPr>
          <w:rFonts w:ascii="新細明體" w:eastAsia="新細明體" w:hAnsi="新細明體" w:cs="Times New Roman"/>
          <w:color w:val="000000" w:themeColor="text1"/>
          <w:kern w:val="0"/>
          <w:sz w:val="16"/>
          <w:szCs w:val="16"/>
        </w:rPr>
        <w:t>98.10.14教務會議核備</w:t>
      </w:r>
    </w:p>
    <w:p w:rsidR="00F70553" w:rsidRPr="00EF6253" w:rsidRDefault="008A109C" w:rsidP="00F70553">
      <w:pPr>
        <w:adjustRightInd w:val="0"/>
        <w:snapToGrid w:val="0"/>
        <w:jc w:val="right"/>
        <w:textAlignment w:val="baseline"/>
        <w:rPr>
          <w:rFonts w:ascii="新細明體" w:eastAsia="新細明體" w:hAnsi="新細明體" w:cs="Times New Roman"/>
          <w:bCs/>
          <w:color w:val="000000" w:themeColor="text1"/>
          <w:kern w:val="0"/>
          <w:sz w:val="16"/>
          <w:szCs w:val="16"/>
        </w:rPr>
      </w:pPr>
      <w:r w:rsidRPr="00EF6253">
        <w:rPr>
          <w:rFonts w:ascii="新細明體" w:eastAsia="新細明體" w:hAnsi="新細明體" w:cs="Times New Roman"/>
          <w:color w:val="000000" w:themeColor="text1"/>
          <w:kern w:val="0"/>
          <w:sz w:val="16"/>
          <w:szCs w:val="16"/>
        </w:rPr>
        <w:t>100.06.08所</w:t>
      </w:r>
      <w:proofErr w:type="gramStart"/>
      <w:r w:rsidRPr="00EF6253">
        <w:rPr>
          <w:rFonts w:ascii="新細明體" w:eastAsia="新細明體" w:hAnsi="新細明體" w:cs="Times New Roman"/>
          <w:color w:val="000000" w:themeColor="text1"/>
          <w:kern w:val="0"/>
          <w:sz w:val="16"/>
          <w:szCs w:val="16"/>
        </w:rPr>
        <w:t>務</w:t>
      </w:r>
      <w:proofErr w:type="gramEnd"/>
      <w:r w:rsidRPr="00EF6253">
        <w:rPr>
          <w:rFonts w:ascii="新細明體" w:eastAsia="新細明體" w:hAnsi="新細明體" w:cs="Times New Roman"/>
          <w:color w:val="000000" w:themeColor="text1"/>
          <w:kern w:val="0"/>
          <w:sz w:val="16"/>
          <w:szCs w:val="16"/>
        </w:rPr>
        <w:t xml:space="preserve">會議通過       </w:t>
      </w:r>
      <w:r w:rsidRPr="00EF6253">
        <w:rPr>
          <w:rFonts w:ascii="新細明體" w:eastAsia="新細明體" w:hAnsi="新細明體" w:cs="Times New Roman"/>
          <w:bCs/>
          <w:color w:val="000000" w:themeColor="text1"/>
          <w:kern w:val="0"/>
          <w:sz w:val="16"/>
          <w:szCs w:val="16"/>
        </w:rPr>
        <w:t>100.10.12教務會議核備</w:t>
      </w:r>
    </w:p>
    <w:p w:rsidR="008A109C" w:rsidRPr="00EF6253" w:rsidRDefault="008A109C" w:rsidP="00F70553">
      <w:pPr>
        <w:adjustRightInd w:val="0"/>
        <w:snapToGrid w:val="0"/>
        <w:jc w:val="right"/>
        <w:textAlignment w:val="baseline"/>
        <w:rPr>
          <w:rFonts w:ascii="新細明體" w:eastAsia="新細明體" w:hAnsi="新細明體" w:cs="Times New Roman"/>
          <w:bCs/>
          <w:color w:val="000000" w:themeColor="text1"/>
          <w:kern w:val="0"/>
          <w:sz w:val="16"/>
          <w:szCs w:val="16"/>
        </w:rPr>
      </w:pPr>
      <w:r w:rsidRPr="00EF6253">
        <w:rPr>
          <w:rFonts w:ascii="新細明體" w:eastAsia="新細明體" w:hAnsi="新細明體" w:cs="Times New Roman"/>
          <w:bCs/>
          <w:color w:val="000000" w:themeColor="text1"/>
          <w:kern w:val="0"/>
          <w:sz w:val="16"/>
          <w:szCs w:val="16"/>
        </w:rPr>
        <w:t>101.05.29所</w:t>
      </w:r>
      <w:proofErr w:type="gramStart"/>
      <w:r w:rsidRPr="00EF6253">
        <w:rPr>
          <w:rFonts w:ascii="新細明體" w:eastAsia="新細明體" w:hAnsi="新細明體" w:cs="Times New Roman"/>
          <w:bCs/>
          <w:color w:val="000000" w:themeColor="text1"/>
          <w:kern w:val="0"/>
          <w:sz w:val="16"/>
          <w:szCs w:val="16"/>
        </w:rPr>
        <w:t>務</w:t>
      </w:r>
      <w:proofErr w:type="gramEnd"/>
      <w:r w:rsidRPr="00EF6253">
        <w:rPr>
          <w:rFonts w:ascii="新細明體" w:eastAsia="新細明體" w:hAnsi="新細明體" w:cs="Times New Roman"/>
          <w:bCs/>
          <w:color w:val="000000" w:themeColor="text1"/>
          <w:kern w:val="0"/>
          <w:sz w:val="16"/>
          <w:szCs w:val="16"/>
        </w:rPr>
        <w:t>會議通過       101.06.20教務會議核備</w:t>
      </w:r>
    </w:p>
    <w:p w:rsidR="008A109C" w:rsidRPr="00EF6253" w:rsidRDefault="008A109C" w:rsidP="00F70553">
      <w:pPr>
        <w:adjustRightInd w:val="0"/>
        <w:snapToGrid w:val="0"/>
        <w:jc w:val="right"/>
        <w:textAlignment w:val="baseline"/>
        <w:rPr>
          <w:rFonts w:ascii="新細明體" w:eastAsia="新細明體" w:hAnsi="新細明體" w:cs="Times New Roman"/>
          <w:bCs/>
          <w:color w:val="000000" w:themeColor="text1"/>
          <w:kern w:val="0"/>
          <w:sz w:val="16"/>
          <w:szCs w:val="16"/>
        </w:rPr>
      </w:pPr>
      <w:r w:rsidRPr="00EF6253">
        <w:rPr>
          <w:rFonts w:ascii="新細明體" w:eastAsia="新細明體" w:hAnsi="新細明體" w:cs="Times New Roman"/>
          <w:bCs/>
          <w:color w:val="000000" w:themeColor="text1"/>
          <w:kern w:val="0"/>
          <w:sz w:val="16"/>
          <w:szCs w:val="16"/>
        </w:rPr>
        <w:t>104.06.17所</w:t>
      </w:r>
      <w:proofErr w:type="gramStart"/>
      <w:r w:rsidRPr="00EF6253">
        <w:rPr>
          <w:rFonts w:ascii="新細明體" w:eastAsia="新細明體" w:hAnsi="新細明體" w:cs="Times New Roman"/>
          <w:bCs/>
          <w:color w:val="000000" w:themeColor="text1"/>
          <w:kern w:val="0"/>
          <w:sz w:val="16"/>
          <w:szCs w:val="16"/>
        </w:rPr>
        <w:t>務</w:t>
      </w:r>
      <w:proofErr w:type="gramEnd"/>
      <w:r w:rsidRPr="00EF6253">
        <w:rPr>
          <w:rFonts w:ascii="新細明體" w:eastAsia="新細明體" w:hAnsi="新細明體" w:cs="Times New Roman"/>
          <w:bCs/>
          <w:color w:val="000000" w:themeColor="text1"/>
          <w:kern w:val="0"/>
          <w:sz w:val="16"/>
          <w:szCs w:val="16"/>
        </w:rPr>
        <w:t>會議通過       104.08.26系</w:t>
      </w:r>
      <w:proofErr w:type="gramStart"/>
      <w:r w:rsidRPr="00EF6253">
        <w:rPr>
          <w:rFonts w:ascii="新細明體" w:eastAsia="新細明體" w:hAnsi="新細明體" w:cs="Times New Roman"/>
          <w:bCs/>
          <w:color w:val="000000" w:themeColor="text1"/>
          <w:kern w:val="0"/>
          <w:sz w:val="16"/>
          <w:szCs w:val="16"/>
        </w:rPr>
        <w:t>務</w:t>
      </w:r>
      <w:proofErr w:type="gramEnd"/>
      <w:r w:rsidRPr="00EF6253">
        <w:rPr>
          <w:rFonts w:ascii="新細明體" w:eastAsia="新細明體" w:hAnsi="新細明體" w:cs="Times New Roman"/>
          <w:bCs/>
          <w:color w:val="000000" w:themeColor="text1"/>
          <w:kern w:val="0"/>
          <w:sz w:val="16"/>
          <w:szCs w:val="16"/>
        </w:rPr>
        <w:t>會議通過</w:t>
      </w:r>
    </w:p>
    <w:p w:rsidR="00F70553" w:rsidRPr="00EF6253" w:rsidRDefault="006D1B70" w:rsidP="00F70553">
      <w:pPr>
        <w:adjustRightInd w:val="0"/>
        <w:snapToGrid w:val="0"/>
        <w:jc w:val="right"/>
        <w:textAlignment w:val="baseline"/>
        <w:rPr>
          <w:rFonts w:ascii="新細明體" w:eastAsia="新細明體" w:hAnsi="新細明體" w:cs="Times New Roman"/>
          <w:bCs/>
          <w:color w:val="000000" w:themeColor="text1"/>
          <w:kern w:val="0"/>
          <w:sz w:val="16"/>
          <w:szCs w:val="16"/>
        </w:rPr>
      </w:pPr>
      <w:r w:rsidRPr="00EF6253">
        <w:rPr>
          <w:rFonts w:ascii="新細明體" w:eastAsia="新細明體" w:hAnsi="新細明體" w:cs="Times New Roman"/>
          <w:color w:val="000000" w:themeColor="text1"/>
          <w:kern w:val="0"/>
          <w:sz w:val="16"/>
          <w:szCs w:val="16"/>
        </w:rPr>
        <w:t xml:space="preserve"> </w:t>
      </w:r>
      <w:r w:rsidR="00F70553" w:rsidRPr="00EF6253">
        <w:rPr>
          <w:rFonts w:ascii="新細明體" w:eastAsia="新細明體" w:hAnsi="新細明體" w:cs="Times New Roman"/>
          <w:color w:val="000000" w:themeColor="text1"/>
          <w:kern w:val="0"/>
          <w:sz w:val="16"/>
          <w:szCs w:val="16"/>
        </w:rPr>
        <w:t xml:space="preserve">           </w:t>
      </w:r>
      <w:r w:rsidR="00F70553" w:rsidRPr="00EF6253">
        <w:rPr>
          <w:rFonts w:ascii="新細明體" w:eastAsia="新細明體" w:hAnsi="新細明體" w:cs="Times New Roman"/>
          <w:bCs/>
          <w:color w:val="000000" w:themeColor="text1"/>
          <w:kern w:val="0"/>
          <w:sz w:val="16"/>
          <w:szCs w:val="16"/>
        </w:rPr>
        <w:t>104.10.07教務會議核備</w:t>
      </w:r>
      <w:r w:rsidR="008A109C" w:rsidRPr="00EF6253">
        <w:rPr>
          <w:rFonts w:ascii="新細明體" w:eastAsia="新細明體" w:hAnsi="新細明體" w:cs="Times New Roman"/>
          <w:bCs/>
          <w:color w:val="000000" w:themeColor="text1"/>
          <w:kern w:val="0"/>
          <w:sz w:val="16"/>
          <w:szCs w:val="16"/>
        </w:rPr>
        <w:t xml:space="preserve">       105.05.18系</w:t>
      </w:r>
      <w:proofErr w:type="gramStart"/>
      <w:r w:rsidR="008A109C" w:rsidRPr="00EF6253">
        <w:rPr>
          <w:rFonts w:ascii="新細明體" w:eastAsia="新細明體" w:hAnsi="新細明體" w:cs="Times New Roman"/>
          <w:bCs/>
          <w:color w:val="000000" w:themeColor="text1"/>
          <w:kern w:val="0"/>
          <w:sz w:val="16"/>
          <w:szCs w:val="16"/>
        </w:rPr>
        <w:t>務</w:t>
      </w:r>
      <w:proofErr w:type="gramEnd"/>
      <w:r w:rsidR="008A109C" w:rsidRPr="00EF6253">
        <w:rPr>
          <w:rFonts w:ascii="新細明體" w:eastAsia="新細明體" w:hAnsi="新細明體" w:cs="Times New Roman"/>
          <w:bCs/>
          <w:color w:val="000000" w:themeColor="text1"/>
          <w:kern w:val="0"/>
          <w:sz w:val="16"/>
          <w:szCs w:val="16"/>
        </w:rPr>
        <w:t>會議通過</w:t>
      </w:r>
    </w:p>
    <w:p w:rsidR="008A109C" w:rsidRPr="00EF6253" w:rsidRDefault="006D1B70" w:rsidP="00F70553">
      <w:pPr>
        <w:adjustRightInd w:val="0"/>
        <w:snapToGrid w:val="0"/>
        <w:jc w:val="right"/>
        <w:textAlignment w:val="baseline"/>
        <w:rPr>
          <w:rFonts w:ascii="新細明體" w:eastAsia="新細明體" w:hAnsi="新細明體" w:cs="Times New Roman"/>
          <w:bCs/>
          <w:color w:val="000000" w:themeColor="text1"/>
          <w:kern w:val="0"/>
          <w:sz w:val="16"/>
          <w:szCs w:val="16"/>
        </w:rPr>
      </w:pPr>
      <w:r w:rsidRPr="00EF6253">
        <w:rPr>
          <w:rFonts w:ascii="新細明體" w:eastAsia="新細明體" w:hAnsi="新細明體" w:cs="Times New Roman"/>
          <w:bCs/>
          <w:color w:val="000000" w:themeColor="text1"/>
          <w:kern w:val="0"/>
          <w:sz w:val="16"/>
          <w:szCs w:val="16"/>
        </w:rPr>
        <w:t xml:space="preserve"> </w:t>
      </w:r>
      <w:r w:rsidR="00F70553" w:rsidRPr="00EF6253">
        <w:rPr>
          <w:rFonts w:ascii="新細明體" w:eastAsia="新細明體" w:hAnsi="新細明體" w:cs="Times New Roman"/>
          <w:bCs/>
          <w:color w:val="000000" w:themeColor="text1"/>
          <w:kern w:val="0"/>
          <w:sz w:val="16"/>
          <w:szCs w:val="16"/>
        </w:rPr>
        <w:t xml:space="preserve">     </w:t>
      </w:r>
      <w:r w:rsidR="008A109C" w:rsidRPr="00EF6253">
        <w:rPr>
          <w:rFonts w:ascii="新細明體" w:eastAsia="新細明體" w:hAnsi="新細明體" w:cs="Times New Roman"/>
          <w:bCs/>
          <w:color w:val="000000" w:themeColor="text1"/>
          <w:kern w:val="0"/>
          <w:sz w:val="16"/>
          <w:szCs w:val="16"/>
        </w:rPr>
        <w:t xml:space="preserve">        105.05.20院</w:t>
      </w:r>
      <w:proofErr w:type="gramStart"/>
      <w:r w:rsidR="008A109C" w:rsidRPr="00EF6253">
        <w:rPr>
          <w:rFonts w:ascii="新細明體" w:eastAsia="新細明體" w:hAnsi="新細明體" w:cs="Times New Roman"/>
          <w:bCs/>
          <w:color w:val="000000" w:themeColor="text1"/>
          <w:kern w:val="0"/>
          <w:sz w:val="16"/>
          <w:szCs w:val="16"/>
        </w:rPr>
        <w:t>務</w:t>
      </w:r>
      <w:proofErr w:type="gramEnd"/>
      <w:r w:rsidR="008A109C" w:rsidRPr="00EF6253">
        <w:rPr>
          <w:rFonts w:ascii="新細明體" w:eastAsia="新細明體" w:hAnsi="新細明體" w:cs="Times New Roman"/>
          <w:bCs/>
          <w:color w:val="000000" w:themeColor="text1"/>
          <w:kern w:val="0"/>
          <w:sz w:val="16"/>
          <w:szCs w:val="16"/>
        </w:rPr>
        <w:t>會議通過       105.06.15教務會議核備</w:t>
      </w:r>
    </w:p>
    <w:p w:rsidR="00F70553" w:rsidRPr="00EF6253" w:rsidRDefault="0092269A" w:rsidP="00F70553">
      <w:pPr>
        <w:adjustRightInd w:val="0"/>
        <w:snapToGrid w:val="0"/>
        <w:jc w:val="right"/>
        <w:textAlignment w:val="baseline"/>
        <w:rPr>
          <w:rFonts w:ascii="新細明體" w:eastAsia="新細明體" w:hAnsi="新細明體" w:cs="Times New Roman"/>
          <w:bCs/>
          <w:color w:val="000000" w:themeColor="text1"/>
          <w:kern w:val="0"/>
          <w:sz w:val="16"/>
          <w:szCs w:val="16"/>
        </w:rPr>
      </w:pPr>
      <w:r w:rsidRPr="00EF6253">
        <w:rPr>
          <w:rFonts w:ascii="新細明體" w:eastAsia="新細明體" w:hAnsi="新細明體" w:cs="Times New Roman"/>
          <w:bCs/>
          <w:color w:val="000000" w:themeColor="text1"/>
          <w:kern w:val="0"/>
          <w:sz w:val="16"/>
          <w:szCs w:val="16"/>
        </w:rPr>
        <w:t xml:space="preserve">    106.02.22系</w:t>
      </w:r>
      <w:proofErr w:type="gramStart"/>
      <w:r w:rsidRPr="00EF6253">
        <w:rPr>
          <w:rFonts w:ascii="新細明體" w:eastAsia="新細明體" w:hAnsi="新細明體" w:cs="Times New Roman"/>
          <w:bCs/>
          <w:color w:val="000000" w:themeColor="text1"/>
          <w:kern w:val="0"/>
          <w:sz w:val="16"/>
          <w:szCs w:val="16"/>
        </w:rPr>
        <w:t>務</w:t>
      </w:r>
      <w:proofErr w:type="gramEnd"/>
      <w:r w:rsidRPr="00EF6253">
        <w:rPr>
          <w:rFonts w:ascii="新細明體" w:eastAsia="新細明體" w:hAnsi="新細明體" w:cs="Times New Roman"/>
          <w:bCs/>
          <w:color w:val="000000" w:themeColor="text1"/>
          <w:kern w:val="0"/>
          <w:sz w:val="16"/>
          <w:szCs w:val="16"/>
        </w:rPr>
        <w:t>會議通過       106.03.03院</w:t>
      </w:r>
      <w:proofErr w:type="gramStart"/>
      <w:r w:rsidRPr="00EF6253">
        <w:rPr>
          <w:rFonts w:ascii="新細明體" w:eastAsia="新細明體" w:hAnsi="新細明體" w:cs="Times New Roman"/>
          <w:bCs/>
          <w:color w:val="000000" w:themeColor="text1"/>
          <w:kern w:val="0"/>
          <w:sz w:val="16"/>
          <w:szCs w:val="16"/>
        </w:rPr>
        <w:t>務</w:t>
      </w:r>
      <w:proofErr w:type="gramEnd"/>
      <w:r w:rsidRPr="00EF6253">
        <w:rPr>
          <w:rFonts w:ascii="新細明體" w:eastAsia="新細明體" w:hAnsi="新細明體" w:cs="Times New Roman"/>
          <w:bCs/>
          <w:color w:val="000000" w:themeColor="text1"/>
          <w:kern w:val="0"/>
          <w:sz w:val="16"/>
          <w:szCs w:val="16"/>
        </w:rPr>
        <w:t>會議通過</w:t>
      </w:r>
    </w:p>
    <w:p w:rsidR="00924EF5" w:rsidRPr="00EF6253" w:rsidRDefault="00AA356E" w:rsidP="00D22D2C">
      <w:pPr>
        <w:adjustRightInd w:val="0"/>
        <w:snapToGrid w:val="0"/>
        <w:jc w:val="right"/>
        <w:textAlignment w:val="baseline"/>
        <w:rPr>
          <w:rFonts w:ascii="新細明體" w:eastAsia="新細明體" w:hAnsi="新細明體" w:cs="Times New Roman"/>
          <w:bCs/>
          <w:color w:val="000000" w:themeColor="text1"/>
          <w:kern w:val="0"/>
          <w:sz w:val="16"/>
          <w:szCs w:val="16"/>
        </w:rPr>
      </w:pPr>
      <w:r w:rsidRPr="00EF6253">
        <w:rPr>
          <w:rFonts w:ascii="新細明體" w:eastAsia="新細明體" w:hAnsi="新細明體" w:cs="Times New Roman"/>
          <w:bCs/>
          <w:color w:val="000000" w:themeColor="text1"/>
          <w:kern w:val="0"/>
          <w:sz w:val="16"/>
          <w:szCs w:val="16"/>
        </w:rPr>
        <w:t xml:space="preserve">   106.05.11系</w:t>
      </w:r>
      <w:proofErr w:type="gramStart"/>
      <w:r w:rsidRPr="00EF6253">
        <w:rPr>
          <w:rFonts w:ascii="新細明體" w:eastAsia="新細明體" w:hAnsi="新細明體" w:cs="Times New Roman"/>
          <w:bCs/>
          <w:color w:val="000000" w:themeColor="text1"/>
          <w:kern w:val="0"/>
          <w:sz w:val="16"/>
          <w:szCs w:val="16"/>
        </w:rPr>
        <w:t>務</w:t>
      </w:r>
      <w:proofErr w:type="gramEnd"/>
      <w:r w:rsidRPr="00EF6253">
        <w:rPr>
          <w:rFonts w:ascii="新細明體" w:eastAsia="新細明體" w:hAnsi="新細明體" w:cs="Times New Roman"/>
          <w:bCs/>
          <w:color w:val="000000" w:themeColor="text1"/>
          <w:kern w:val="0"/>
          <w:sz w:val="16"/>
          <w:szCs w:val="16"/>
        </w:rPr>
        <w:t>會議通過       107.02.22系</w:t>
      </w:r>
      <w:proofErr w:type="gramStart"/>
      <w:r w:rsidRPr="00EF6253">
        <w:rPr>
          <w:rFonts w:ascii="新細明體" w:eastAsia="新細明體" w:hAnsi="新細明體" w:cs="Times New Roman"/>
          <w:bCs/>
          <w:color w:val="000000" w:themeColor="text1"/>
          <w:kern w:val="0"/>
          <w:sz w:val="16"/>
          <w:szCs w:val="16"/>
        </w:rPr>
        <w:t>務</w:t>
      </w:r>
      <w:proofErr w:type="gramEnd"/>
      <w:r w:rsidRPr="00EF6253">
        <w:rPr>
          <w:rFonts w:ascii="新細明體" w:eastAsia="新細明體" w:hAnsi="新細明體" w:cs="Times New Roman"/>
          <w:bCs/>
          <w:color w:val="000000" w:themeColor="text1"/>
          <w:kern w:val="0"/>
          <w:sz w:val="16"/>
          <w:szCs w:val="16"/>
        </w:rPr>
        <w:t>會議通過</w:t>
      </w:r>
    </w:p>
    <w:p w:rsidR="00BC1396" w:rsidRPr="00EF6253" w:rsidRDefault="00924EF5" w:rsidP="00BC1396">
      <w:pPr>
        <w:snapToGrid w:val="0"/>
        <w:spacing w:line="200" w:lineRule="atLeast"/>
        <w:jc w:val="right"/>
        <w:rPr>
          <w:rFonts w:ascii="新細明體" w:eastAsia="新細明體" w:hAnsi="新細明體" w:cs="Times New Roman"/>
          <w:color w:val="000000" w:themeColor="text1"/>
          <w:sz w:val="14"/>
        </w:rPr>
      </w:pPr>
      <w:r w:rsidRPr="00EF6253">
        <w:rPr>
          <w:rFonts w:ascii="新細明體" w:eastAsia="新細明體" w:hAnsi="新細明體" w:cs="Times New Roman"/>
          <w:bCs/>
          <w:color w:val="000000" w:themeColor="text1"/>
          <w:kern w:val="0"/>
          <w:sz w:val="16"/>
          <w:szCs w:val="16"/>
        </w:rPr>
        <w:t>107.03.09院</w:t>
      </w:r>
      <w:proofErr w:type="gramStart"/>
      <w:r w:rsidRPr="00EF6253">
        <w:rPr>
          <w:rFonts w:ascii="新細明體" w:eastAsia="新細明體" w:hAnsi="新細明體" w:cs="Times New Roman"/>
          <w:bCs/>
          <w:color w:val="000000" w:themeColor="text1"/>
          <w:kern w:val="0"/>
          <w:sz w:val="16"/>
          <w:szCs w:val="16"/>
        </w:rPr>
        <w:t>務</w:t>
      </w:r>
      <w:proofErr w:type="gramEnd"/>
      <w:r w:rsidRPr="00EF6253">
        <w:rPr>
          <w:rFonts w:ascii="新細明體" w:eastAsia="新細明體" w:hAnsi="新細明體" w:cs="Times New Roman"/>
          <w:bCs/>
          <w:color w:val="000000" w:themeColor="text1"/>
          <w:kern w:val="0"/>
          <w:sz w:val="16"/>
          <w:szCs w:val="16"/>
        </w:rPr>
        <w:t xml:space="preserve">會議通過      </w:t>
      </w:r>
      <w:r w:rsidR="00BC1396" w:rsidRPr="00EF6253">
        <w:rPr>
          <w:rFonts w:ascii="新細明體" w:eastAsia="新細明體" w:hAnsi="新細明體" w:cs="Times New Roman"/>
          <w:bCs/>
          <w:color w:val="000000" w:themeColor="text1"/>
          <w:kern w:val="0"/>
          <w:sz w:val="16"/>
          <w:szCs w:val="16"/>
        </w:rPr>
        <w:t xml:space="preserve"> </w:t>
      </w:r>
      <w:r w:rsidR="00BC1396" w:rsidRPr="00EF6253">
        <w:rPr>
          <w:rFonts w:ascii="新細明體" w:eastAsia="新細明體" w:hAnsi="新細明體" w:cs="Times New Roman"/>
          <w:color w:val="000000" w:themeColor="text1"/>
          <w:sz w:val="16"/>
        </w:rPr>
        <w:t>107.06.20教務會議</w:t>
      </w:r>
      <w:r w:rsidR="006653DC" w:rsidRPr="00EF6253">
        <w:rPr>
          <w:rFonts w:ascii="新細明體" w:eastAsia="新細明體" w:hAnsi="新細明體" w:cs="Times New Roman" w:hint="eastAsia"/>
          <w:color w:val="000000" w:themeColor="text1"/>
          <w:sz w:val="16"/>
        </w:rPr>
        <w:t>核備</w:t>
      </w:r>
    </w:p>
    <w:p w:rsidR="00D22D2C" w:rsidRPr="00EF6253" w:rsidRDefault="0023631A" w:rsidP="00924EF5">
      <w:pPr>
        <w:wordWrap w:val="0"/>
        <w:adjustRightInd w:val="0"/>
        <w:snapToGrid w:val="0"/>
        <w:jc w:val="right"/>
        <w:textAlignment w:val="baseline"/>
        <w:rPr>
          <w:rFonts w:ascii="新細明體" w:eastAsia="新細明體" w:hAnsi="新細明體" w:cs="Times New Roman"/>
          <w:bCs/>
          <w:color w:val="000000" w:themeColor="text1"/>
          <w:kern w:val="0"/>
          <w:sz w:val="16"/>
          <w:szCs w:val="16"/>
        </w:rPr>
      </w:pPr>
      <w:r w:rsidRPr="00EF6253">
        <w:rPr>
          <w:rFonts w:ascii="新細明體" w:eastAsia="新細明體" w:hAnsi="新細明體" w:cs="Times New Roman" w:hint="eastAsia"/>
          <w:bCs/>
          <w:color w:val="000000" w:themeColor="text1"/>
          <w:kern w:val="0"/>
          <w:sz w:val="16"/>
          <w:szCs w:val="16"/>
        </w:rPr>
        <w:t>10</w:t>
      </w:r>
      <w:r w:rsidR="009C08F8" w:rsidRPr="00EF6253">
        <w:rPr>
          <w:rFonts w:ascii="新細明體" w:eastAsia="新細明體" w:hAnsi="新細明體" w:cs="Times New Roman" w:hint="eastAsia"/>
          <w:bCs/>
          <w:color w:val="000000" w:themeColor="text1"/>
          <w:kern w:val="0"/>
          <w:sz w:val="16"/>
          <w:szCs w:val="16"/>
        </w:rPr>
        <w:t>9.02.27</w:t>
      </w:r>
      <w:r w:rsidRPr="00EF6253">
        <w:rPr>
          <w:rFonts w:ascii="新細明體" w:eastAsia="新細明體" w:hAnsi="新細明體" w:cs="Times New Roman" w:hint="eastAsia"/>
          <w:bCs/>
          <w:color w:val="000000" w:themeColor="text1"/>
          <w:kern w:val="0"/>
          <w:sz w:val="16"/>
          <w:szCs w:val="16"/>
        </w:rPr>
        <w:t>系</w:t>
      </w:r>
      <w:proofErr w:type="gramStart"/>
      <w:r w:rsidRPr="00EF6253">
        <w:rPr>
          <w:rFonts w:ascii="新細明體" w:eastAsia="新細明體" w:hAnsi="新細明體" w:cs="Times New Roman" w:hint="eastAsia"/>
          <w:bCs/>
          <w:color w:val="000000" w:themeColor="text1"/>
          <w:kern w:val="0"/>
          <w:sz w:val="16"/>
          <w:szCs w:val="16"/>
        </w:rPr>
        <w:t>務</w:t>
      </w:r>
      <w:proofErr w:type="gramEnd"/>
      <w:r w:rsidRPr="00EF6253">
        <w:rPr>
          <w:rFonts w:ascii="新細明體" w:eastAsia="新細明體" w:hAnsi="新細明體" w:cs="Times New Roman" w:hint="eastAsia"/>
          <w:bCs/>
          <w:color w:val="000000" w:themeColor="text1"/>
          <w:kern w:val="0"/>
          <w:sz w:val="16"/>
          <w:szCs w:val="16"/>
        </w:rPr>
        <w:t>會議</w:t>
      </w:r>
      <w:r w:rsidR="006653DC" w:rsidRPr="00EF6253">
        <w:rPr>
          <w:rFonts w:ascii="新細明體" w:eastAsia="新細明體" w:hAnsi="新細明體" w:cs="Times New Roman" w:hint="eastAsia"/>
          <w:bCs/>
          <w:color w:val="000000" w:themeColor="text1"/>
          <w:kern w:val="0"/>
          <w:sz w:val="16"/>
          <w:szCs w:val="16"/>
        </w:rPr>
        <w:t>通過       109.03.05院</w:t>
      </w:r>
      <w:proofErr w:type="gramStart"/>
      <w:r w:rsidR="006653DC" w:rsidRPr="00EF6253">
        <w:rPr>
          <w:rFonts w:ascii="新細明體" w:eastAsia="新細明體" w:hAnsi="新細明體" w:cs="Times New Roman" w:hint="eastAsia"/>
          <w:bCs/>
          <w:color w:val="000000" w:themeColor="text1"/>
          <w:kern w:val="0"/>
          <w:sz w:val="16"/>
          <w:szCs w:val="16"/>
        </w:rPr>
        <w:t>務</w:t>
      </w:r>
      <w:proofErr w:type="gramEnd"/>
      <w:r w:rsidR="006653DC" w:rsidRPr="00EF6253">
        <w:rPr>
          <w:rFonts w:ascii="新細明體" w:eastAsia="新細明體" w:hAnsi="新細明體" w:cs="Times New Roman" w:hint="eastAsia"/>
          <w:bCs/>
          <w:color w:val="000000" w:themeColor="text1"/>
          <w:kern w:val="0"/>
          <w:sz w:val="16"/>
          <w:szCs w:val="16"/>
        </w:rPr>
        <w:t>會議</w:t>
      </w:r>
      <w:r w:rsidR="00844521" w:rsidRPr="00EF6253">
        <w:rPr>
          <w:rFonts w:ascii="新細明體" w:eastAsia="新細明體" w:hAnsi="新細明體" w:cs="Times New Roman" w:hint="eastAsia"/>
          <w:bCs/>
          <w:color w:val="000000" w:themeColor="text1"/>
          <w:kern w:val="0"/>
          <w:sz w:val="16"/>
          <w:szCs w:val="16"/>
        </w:rPr>
        <w:t>通過</w:t>
      </w:r>
    </w:p>
    <w:p w:rsidR="00844521" w:rsidRPr="00EF6253" w:rsidRDefault="00844521" w:rsidP="00844521">
      <w:pPr>
        <w:adjustRightInd w:val="0"/>
        <w:snapToGrid w:val="0"/>
        <w:jc w:val="right"/>
        <w:textAlignment w:val="baseline"/>
        <w:rPr>
          <w:rFonts w:ascii="新細明體" w:eastAsia="新細明體" w:hAnsi="新細明體" w:cs="Times New Roman"/>
          <w:bCs/>
          <w:color w:val="000000" w:themeColor="text1"/>
          <w:kern w:val="0"/>
          <w:sz w:val="16"/>
          <w:szCs w:val="16"/>
        </w:rPr>
      </w:pPr>
      <w:r w:rsidRPr="00EF6253">
        <w:rPr>
          <w:rFonts w:ascii="新細明體" w:eastAsia="新細明體" w:hAnsi="新細明體" w:cs="Times New Roman" w:hint="eastAsia"/>
          <w:bCs/>
          <w:color w:val="000000" w:themeColor="text1"/>
          <w:kern w:val="0"/>
          <w:sz w:val="16"/>
          <w:szCs w:val="16"/>
        </w:rPr>
        <w:t>109.06.17教務會議核備</w:t>
      </w:r>
    </w:p>
    <w:p w:rsidR="00EB6BF1" w:rsidRPr="00EF6253" w:rsidRDefault="00EB6BF1" w:rsidP="00EB6BF1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EF6253">
        <w:rPr>
          <w:rFonts w:ascii="標楷體" w:eastAsia="標楷體" w:hAnsi="標楷體" w:hint="eastAsia"/>
          <w:color w:val="000000" w:themeColor="text1"/>
        </w:rPr>
        <w:t>本辦法依據本校</w:t>
      </w:r>
      <w:r w:rsidRPr="00EF6253">
        <w:rPr>
          <w:rFonts w:ascii="標楷體" w:eastAsia="標楷體" w:hAnsi="標楷體" w:cs="Times New Roman"/>
          <w:color w:val="000000" w:themeColor="text1"/>
          <w:szCs w:val="24"/>
        </w:rPr>
        <w:t>「</w:t>
      </w:r>
      <w:r w:rsidRPr="00EF6253">
        <w:rPr>
          <w:rFonts w:ascii="標楷體" w:eastAsia="標楷體" w:hAnsi="標楷體" w:hint="eastAsia"/>
          <w:color w:val="000000" w:themeColor="text1"/>
        </w:rPr>
        <w:t>學則</w:t>
      </w:r>
      <w:r w:rsidRPr="00EF6253">
        <w:rPr>
          <w:rFonts w:ascii="標楷體" w:eastAsia="標楷體" w:hAnsi="標楷體" w:cs="Times New Roman"/>
          <w:color w:val="000000" w:themeColor="text1"/>
          <w:szCs w:val="24"/>
        </w:rPr>
        <w:t>」及「博士班、碩士班研究生學位考試細則」訂定之。</w:t>
      </w:r>
    </w:p>
    <w:p w:rsidR="00DD4244" w:rsidRPr="00EF6253" w:rsidRDefault="00DD4244" w:rsidP="004A5B0E">
      <w:pPr>
        <w:numPr>
          <w:ilvl w:val="0"/>
          <w:numId w:val="1"/>
        </w:numPr>
        <w:adjustRightInd w:val="0"/>
        <w:spacing w:afterLines="50" w:after="180" w:line="240" w:lineRule="atLeast"/>
        <w:ind w:left="839" w:hanging="839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碩士班修課規定</w:t>
      </w:r>
    </w:p>
    <w:p w:rsidR="00DD4244" w:rsidRPr="00EF6253" w:rsidRDefault="002F52E7" w:rsidP="007533C4">
      <w:pPr>
        <w:adjustRightInd w:val="0"/>
        <w:spacing w:line="240" w:lineRule="atLeast"/>
        <w:ind w:firstLineChars="350" w:firstLine="84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一、碩士班畢業</w:t>
      </w:r>
      <w:r w:rsidR="00DD4244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為</w:t>
      </w:r>
      <w:r w:rsidR="00DD4244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24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學分。</w:t>
      </w:r>
    </w:p>
    <w:p w:rsidR="00DD4244" w:rsidRPr="00EF6253" w:rsidRDefault="00DD4244" w:rsidP="009C08F8">
      <w:pPr>
        <w:adjustRightInd w:val="0"/>
        <w:spacing w:line="240" w:lineRule="atLeast"/>
        <w:ind w:left="1320" w:hangingChars="550" w:hanging="1320"/>
        <w:textAlignment w:val="baseline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EF625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 xml:space="preserve">　　　</w:t>
      </w:r>
      <w:r w:rsidRPr="00EF625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 xml:space="preserve"> </w:t>
      </w:r>
      <w:r w:rsidRPr="00EF625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二、必修科目：</w:t>
      </w:r>
    </w:p>
    <w:p w:rsidR="00DD4244" w:rsidRPr="00EF6253" w:rsidRDefault="00DD4244" w:rsidP="009C08F8">
      <w:pPr>
        <w:widowControl/>
        <w:spacing w:line="240" w:lineRule="atLeast"/>
        <w:ind w:leftChars="350" w:left="1320" w:hangingChars="200" w:hanging="48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F625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 xml:space="preserve">　　</w:t>
      </w:r>
      <w:r w:rsidR="00C32550" w:rsidRPr="00EF625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(</w:t>
      </w:r>
      <w:proofErr w:type="gramStart"/>
      <w:r w:rsidR="00C32550" w:rsidRPr="00EF625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一</w:t>
      </w:r>
      <w:proofErr w:type="gramEnd"/>
      <w:r w:rsidR="00C32550" w:rsidRPr="00EF625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)</w:t>
      </w:r>
      <w:r w:rsidRPr="00EF625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『</w:t>
      </w:r>
      <w:r w:rsidRPr="00EF625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SB6004-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書報討論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I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』</w:t>
      </w:r>
    </w:p>
    <w:p w:rsidR="00DD4244" w:rsidRPr="00EF6253" w:rsidRDefault="00DD4244" w:rsidP="009C08F8">
      <w:pPr>
        <w:widowControl/>
        <w:spacing w:line="240" w:lineRule="atLeast"/>
        <w:ind w:leftChars="350" w:left="1320" w:hangingChars="200" w:hanging="48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F625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 xml:space="preserve">　　</w:t>
      </w:r>
      <w:r w:rsidRPr="00EF625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(</w:t>
      </w:r>
      <w:r w:rsidRPr="00EF625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二</w:t>
      </w:r>
      <w:r w:rsidRPr="00EF625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)</w:t>
      </w:r>
      <w:r w:rsidRPr="00EF625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『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SB6012-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書報討論</w:t>
      </w:r>
      <w:r w:rsidR="001D7DA6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II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』</w:t>
      </w:r>
    </w:p>
    <w:p w:rsidR="009C08F8" w:rsidRPr="00EF6253" w:rsidRDefault="009C08F8" w:rsidP="009C08F8">
      <w:pPr>
        <w:pStyle w:val="ac"/>
        <w:widowControl/>
        <w:spacing w:line="240" w:lineRule="atLeast"/>
        <w:ind w:leftChars="550" w:left="1800" w:hangingChars="200" w:hanging="48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F6253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(</w:t>
      </w:r>
      <w:r w:rsidRPr="00EF6253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三</w:t>
      </w:r>
      <w:r w:rsidRPr="00EF6253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)</w:t>
      </w:r>
      <w:r w:rsidRPr="00EF625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『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SB7058-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生物統計學』</w:t>
      </w:r>
    </w:p>
    <w:p w:rsidR="009C08F8" w:rsidRPr="00EF6253" w:rsidRDefault="009C08F8" w:rsidP="009C08F8">
      <w:pPr>
        <w:pStyle w:val="ac"/>
        <w:widowControl/>
        <w:spacing w:line="240" w:lineRule="atLeast"/>
        <w:ind w:leftChars="550" w:left="1800" w:hangingChars="200" w:hanging="48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F6253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(</w:t>
      </w:r>
      <w:r w:rsidRPr="00EF6253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四</w:t>
      </w:r>
      <w:r w:rsidRPr="00EF6253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)</w:t>
      </w:r>
      <w:r w:rsidRPr="00EF625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『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SB6001-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計算生物與生物資訊學』或</w:t>
      </w:r>
      <w:r w:rsidRPr="00EF625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EF625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及</w:t>
      </w:r>
      <w:r w:rsidRPr="00EF625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Pr="00EF625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『</w:t>
      </w:r>
      <w:r w:rsidRPr="00EF625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SB7067-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分子基因學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』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見</w:t>
      </w:r>
      <w:proofErr w:type="gramStart"/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註一</w:t>
      </w:r>
      <w:proofErr w:type="gramEnd"/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</w:p>
    <w:p w:rsidR="00DD4244" w:rsidRPr="00EF6253" w:rsidRDefault="00DD4244" w:rsidP="00DD4244">
      <w:pPr>
        <w:adjustRightInd w:val="0"/>
        <w:spacing w:line="240" w:lineRule="atLeast"/>
        <w:ind w:left="480" w:firstLine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F625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三、必選科目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</w:p>
    <w:p w:rsidR="00DD4244" w:rsidRPr="00EF6253" w:rsidRDefault="00DD4244" w:rsidP="00DD4244">
      <w:pPr>
        <w:adjustRightInd w:val="0"/>
        <w:spacing w:line="240" w:lineRule="atLeast"/>
        <w:ind w:left="1843" w:hanging="1361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　　　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(</w:t>
      </w:r>
      <w:proofErr w:type="gramStart"/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一</w:t>
      </w:r>
      <w:proofErr w:type="gramEnd"/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Pr="00EF625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『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SB7029-</w:t>
      </w:r>
      <w:r w:rsidRPr="00EF625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進階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文獻導讀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I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』</w:t>
      </w:r>
    </w:p>
    <w:p w:rsidR="00DD4244" w:rsidRPr="00EF6253" w:rsidRDefault="00DD4244" w:rsidP="00DD4244">
      <w:pPr>
        <w:adjustRightInd w:val="0"/>
        <w:spacing w:line="240" w:lineRule="atLeast"/>
        <w:ind w:left="1871" w:hanging="1871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　　　　　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(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二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Pr="00EF625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『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SB7038-</w:t>
      </w:r>
      <w:r w:rsidRPr="00EF625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進階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文獻導讀</w:t>
      </w:r>
      <w:r w:rsidR="001D7DA6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II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』</w:t>
      </w:r>
    </w:p>
    <w:p w:rsidR="00DD4244" w:rsidRPr="00EF6253" w:rsidRDefault="00DD4244" w:rsidP="009C08F8">
      <w:pPr>
        <w:pStyle w:val="ac"/>
        <w:numPr>
          <w:ilvl w:val="0"/>
          <w:numId w:val="11"/>
        </w:numPr>
        <w:adjustRightInd w:val="0"/>
        <w:spacing w:line="240" w:lineRule="atLeast"/>
        <w:ind w:leftChars="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選修</w:t>
      </w:r>
      <w:r w:rsidRPr="00EF625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科目</w:t>
      </w:r>
      <w:r w:rsidR="00090644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：凡本班未認可的課程，須經課程委員會同意，</w:t>
      </w:r>
      <w:r w:rsidR="009C08F8" w:rsidRPr="00EF625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才</w:t>
      </w:r>
      <w:r w:rsidR="00090644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得列入畢業學分</w:t>
      </w:r>
      <w:r w:rsidR="009C08F8" w:rsidRPr="00EF625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中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。（詳附表）</w:t>
      </w:r>
    </w:p>
    <w:p w:rsidR="00DD4244" w:rsidRPr="00EF6253" w:rsidRDefault="00DD4244" w:rsidP="004A5B0E">
      <w:pPr>
        <w:numPr>
          <w:ilvl w:val="0"/>
          <w:numId w:val="1"/>
        </w:numPr>
        <w:adjustRightInd w:val="0"/>
        <w:spacing w:beforeLines="50" w:before="180" w:afterLines="50" w:after="180" w:line="240" w:lineRule="atLeast"/>
        <w:ind w:left="839" w:hanging="839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博士班修課規定</w:t>
      </w:r>
    </w:p>
    <w:p w:rsidR="00DD4244" w:rsidRPr="00EF6253" w:rsidRDefault="00090644" w:rsidP="00A444D8">
      <w:pPr>
        <w:widowControl/>
        <w:spacing w:line="240" w:lineRule="atLeast"/>
        <w:ind w:leftChars="350" w:left="1320" w:hangingChars="200" w:hanging="48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一、博士班畢業</w:t>
      </w:r>
      <w:r w:rsidR="00DD4244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為</w:t>
      </w:r>
      <w:r w:rsidR="00DD4244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18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學分</w:t>
      </w:r>
      <w:r w:rsidR="00BB0969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</w:t>
      </w:r>
      <w:proofErr w:type="gramStart"/>
      <w:r w:rsidR="00BB0969" w:rsidRPr="00EF6253">
        <w:rPr>
          <w:rFonts w:ascii="Times New Roman" w:eastAsia="標楷體" w:hAnsi="Times New Roman" w:cs="Times New Roman"/>
          <w:color w:val="000000" w:themeColor="text1"/>
          <w:szCs w:val="24"/>
        </w:rPr>
        <w:t>逕</w:t>
      </w:r>
      <w:proofErr w:type="gramEnd"/>
      <w:r w:rsidR="00BB0969" w:rsidRPr="00EF6253">
        <w:rPr>
          <w:rFonts w:ascii="Times New Roman" w:eastAsia="標楷體" w:hAnsi="Times New Roman" w:cs="Times New Roman"/>
          <w:color w:val="000000" w:themeColor="text1"/>
          <w:szCs w:val="24"/>
        </w:rPr>
        <w:t>修讀博士學位研究生至少須修滿</w:t>
      </w:r>
      <w:r w:rsidR="00207B43" w:rsidRPr="00EF6253">
        <w:rPr>
          <w:rFonts w:ascii="Times New Roman" w:eastAsia="標楷體" w:hAnsi="Times New Roman" w:cs="Times New Roman"/>
          <w:color w:val="000000" w:themeColor="text1"/>
          <w:szCs w:val="24"/>
        </w:rPr>
        <w:t>34</w:t>
      </w:r>
      <w:r w:rsidR="00BB0969" w:rsidRPr="00EF6253">
        <w:rPr>
          <w:rFonts w:ascii="Times New Roman" w:eastAsia="標楷體" w:hAnsi="Times New Roman" w:cs="Times New Roman"/>
          <w:color w:val="000000" w:themeColor="text1"/>
          <w:szCs w:val="24"/>
        </w:rPr>
        <w:t>學分（內含至少</w:t>
      </w:r>
      <w:r w:rsidR="00207B43" w:rsidRPr="00EF6253">
        <w:rPr>
          <w:rFonts w:ascii="Times New Roman" w:eastAsia="標楷體" w:hAnsi="Times New Roman" w:cs="Times New Roman"/>
          <w:color w:val="000000" w:themeColor="text1"/>
          <w:szCs w:val="24"/>
        </w:rPr>
        <w:t>18</w:t>
      </w:r>
      <w:r w:rsidR="00BB0969" w:rsidRPr="00EF6253">
        <w:rPr>
          <w:rFonts w:ascii="Times New Roman" w:eastAsia="標楷體" w:hAnsi="Times New Roman" w:cs="Times New Roman"/>
          <w:color w:val="000000" w:themeColor="text1"/>
          <w:szCs w:val="24"/>
        </w:rPr>
        <w:t>個博士班學分）。</w:t>
      </w:r>
    </w:p>
    <w:p w:rsidR="00DD4244" w:rsidRPr="00EF6253" w:rsidRDefault="00DD4244" w:rsidP="00DD4244">
      <w:pPr>
        <w:widowControl/>
        <w:spacing w:line="240" w:lineRule="atLeast"/>
        <w:ind w:leftChars="350" w:left="1320" w:hangingChars="200" w:hanging="480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EF625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二、必修科目：</w:t>
      </w:r>
    </w:p>
    <w:p w:rsidR="00DD4244" w:rsidRPr="00EF6253" w:rsidRDefault="00DD4244" w:rsidP="00DD4244">
      <w:pPr>
        <w:widowControl/>
        <w:spacing w:line="240" w:lineRule="atLeast"/>
        <w:ind w:leftChars="350" w:left="1320" w:hangingChars="200" w:hanging="48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F625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 xml:space="preserve">　　</w:t>
      </w:r>
      <w:r w:rsidRPr="00EF625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(</w:t>
      </w:r>
      <w:proofErr w:type="gramStart"/>
      <w:r w:rsidRPr="00EF625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一</w:t>
      </w:r>
      <w:proofErr w:type="gramEnd"/>
      <w:r w:rsidRPr="00EF625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)</w:t>
      </w:r>
      <w:r w:rsidRPr="00EF625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『</w:t>
      </w:r>
      <w:r w:rsidRPr="00EF625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SB6004-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書報討論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I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』</w:t>
      </w:r>
    </w:p>
    <w:p w:rsidR="00DD4244" w:rsidRPr="00EF6253" w:rsidRDefault="00DD4244" w:rsidP="00DD4244">
      <w:pPr>
        <w:widowControl/>
        <w:spacing w:line="240" w:lineRule="atLeast"/>
        <w:ind w:leftChars="350" w:left="1320" w:hangingChars="200" w:hanging="48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F625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 xml:space="preserve">　　</w:t>
      </w:r>
      <w:r w:rsidRPr="00EF625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(</w:t>
      </w:r>
      <w:r w:rsidRPr="00EF625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二</w:t>
      </w:r>
      <w:r w:rsidRPr="00EF625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)</w:t>
      </w:r>
      <w:r w:rsidRPr="00EF625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『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SB6012-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書報討論</w:t>
      </w:r>
      <w:r w:rsidR="001D7DA6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II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』</w:t>
      </w:r>
    </w:p>
    <w:p w:rsidR="00DD4244" w:rsidRPr="00EF6253" w:rsidRDefault="00DD4244" w:rsidP="00DD4244">
      <w:pPr>
        <w:widowControl/>
        <w:spacing w:line="240" w:lineRule="atLeast"/>
        <w:ind w:leftChars="350" w:left="1320" w:hangingChars="200" w:hanging="48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　　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="009226E2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三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Pr="00EF625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『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SB7029-</w:t>
      </w:r>
      <w:r w:rsidRPr="00EF625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進階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文獻導讀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I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』</w:t>
      </w:r>
    </w:p>
    <w:p w:rsidR="00DD4244" w:rsidRPr="00EF6253" w:rsidRDefault="00DD4244" w:rsidP="00DD4244">
      <w:pPr>
        <w:widowControl/>
        <w:spacing w:line="240" w:lineRule="atLeast"/>
        <w:ind w:leftChars="350" w:left="1320" w:hangingChars="200" w:hanging="48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　　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="009226E2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四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Pr="00EF625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『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SB7038-</w:t>
      </w:r>
      <w:r w:rsidRPr="00EF625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進階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文獻導讀</w:t>
      </w:r>
      <w:r w:rsidR="001D7DA6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II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』</w:t>
      </w:r>
    </w:p>
    <w:p w:rsidR="009226E2" w:rsidRPr="00EF6253" w:rsidRDefault="009C08F8" w:rsidP="009C08F8">
      <w:pPr>
        <w:pStyle w:val="ac"/>
        <w:numPr>
          <w:ilvl w:val="0"/>
          <w:numId w:val="13"/>
        </w:numPr>
        <w:spacing w:line="400" w:lineRule="exact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EF6253">
        <w:rPr>
          <w:rFonts w:ascii="Times New Roman" w:eastAsia="標楷體" w:hAnsi="Times New Roman" w:cs="Times New Roman" w:hint="eastAsia"/>
          <w:color w:val="000000" w:themeColor="text1"/>
          <w:szCs w:val="24"/>
        </w:rPr>
        <w:t>除上述必修科目外，選修科目研究生需</w:t>
      </w:r>
      <w:proofErr w:type="gramStart"/>
      <w:r w:rsidRPr="00EF6253">
        <w:rPr>
          <w:rFonts w:ascii="Times New Roman" w:eastAsia="標楷體" w:hAnsi="Times New Roman" w:cs="Times New Roman" w:hint="eastAsia"/>
          <w:color w:val="000000" w:themeColor="text1"/>
          <w:szCs w:val="24"/>
        </w:rPr>
        <w:t>修習並通過</w:t>
      </w:r>
      <w:proofErr w:type="gramEnd"/>
      <w:r w:rsidRPr="00EF6253">
        <w:rPr>
          <w:rFonts w:ascii="Times New Roman" w:eastAsia="標楷體" w:hAnsi="Times New Roman" w:cs="Times New Roman" w:hint="eastAsia"/>
          <w:color w:val="000000" w:themeColor="text1"/>
          <w:szCs w:val="24"/>
        </w:rPr>
        <w:t>本系開設之課程</w:t>
      </w:r>
      <w:r w:rsidRPr="00EF6253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proofErr w:type="gramStart"/>
      <w:r w:rsidRPr="00EF6253">
        <w:rPr>
          <w:rFonts w:ascii="Times New Roman" w:eastAsia="標楷體" w:hAnsi="Times New Roman" w:cs="Times New Roman" w:hint="eastAsia"/>
          <w:color w:val="000000" w:themeColor="text1"/>
          <w:szCs w:val="24"/>
        </w:rPr>
        <w:t>課號前二</w:t>
      </w:r>
      <w:proofErr w:type="gramEnd"/>
      <w:r w:rsidRPr="00EF6253">
        <w:rPr>
          <w:rFonts w:ascii="Times New Roman" w:eastAsia="標楷體" w:hAnsi="Times New Roman" w:cs="Times New Roman" w:hint="eastAsia"/>
          <w:color w:val="000000" w:themeColor="text1"/>
          <w:szCs w:val="24"/>
        </w:rPr>
        <w:t>碼為</w:t>
      </w:r>
      <w:r w:rsidRPr="00EF6253">
        <w:rPr>
          <w:rFonts w:ascii="Times New Roman" w:eastAsia="標楷體" w:hAnsi="Times New Roman" w:cs="Times New Roman" w:hint="eastAsia"/>
          <w:color w:val="000000" w:themeColor="text1"/>
          <w:szCs w:val="24"/>
        </w:rPr>
        <w:t>BE</w:t>
      </w:r>
      <w:r w:rsidRPr="00EF6253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Pr="00EF6253">
        <w:rPr>
          <w:rFonts w:ascii="Times New Roman" w:eastAsia="標楷體" w:hAnsi="Times New Roman" w:cs="Times New Roman" w:hint="eastAsia"/>
          <w:color w:val="000000" w:themeColor="text1"/>
          <w:szCs w:val="24"/>
        </w:rPr>
        <w:t>TM</w:t>
      </w:r>
      <w:r w:rsidRPr="00EF6253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Pr="00EF6253">
        <w:rPr>
          <w:rFonts w:ascii="Times New Roman" w:eastAsia="標楷體" w:hAnsi="Times New Roman" w:cs="Times New Roman" w:hint="eastAsia"/>
          <w:color w:val="000000" w:themeColor="text1"/>
          <w:szCs w:val="24"/>
        </w:rPr>
        <w:t>SB)</w:t>
      </w:r>
      <w:r w:rsidRPr="00EF6253">
        <w:rPr>
          <w:rFonts w:ascii="Times New Roman" w:eastAsia="標楷體" w:hAnsi="Times New Roman" w:cs="Times New Roman" w:hint="eastAsia"/>
          <w:color w:val="000000" w:themeColor="text1"/>
          <w:szCs w:val="24"/>
        </w:rPr>
        <w:t>，至少</w:t>
      </w:r>
      <w:r w:rsidRPr="00EF6253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Pr="00EF6253">
        <w:rPr>
          <w:rFonts w:ascii="Times New Roman" w:eastAsia="標楷體" w:hAnsi="Times New Roman" w:cs="Times New Roman" w:hint="eastAsia"/>
          <w:color w:val="000000" w:themeColor="text1"/>
          <w:szCs w:val="24"/>
        </w:rPr>
        <w:t>學分。</w:t>
      </w:r>
      <w:bookmarkStart w:id="0" w:name="_GoBack"/>
      <w:bookmarkEnd w:id="0"/>
    </w:p>
    <w:p w:rsidR="00DD4244" w:rsidRPr="00EF6253" w:rsidRDefault="00DD4244" w:rsidP="00DD4244">
      <w:pPr>
        <w:widowControl/>
        <w:spacing w:line="240" w:lineRule="atLeast"/>
        <w:ind w:left="1321" w:hanging="964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   </w:t>
      </w:r>
      <w:r w:rsidR="009226E2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四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、選修</w:t>
      </w:r>
      <w:r w:rsidRPr="00EF625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科目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：凡本班未認可的課程，須經課程委員會</w:t>
      </w:r>
      <w:r w:rsidR="00090644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同意，始得列入畢業學分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。（詳附表）</w:t>
      </w:r>
    </w:p>
    <w:p w:rsidR="00DD4244" w:rsidRPr="00EF6253" w:rsidRDefault="00DD4244" w:rsidP="004A5B0E">
      <w:pPr>
        <w:numPr>
          <w:ilvl w:val="0"/>
          <w:numId w:val="1"/>
        </w:numPr>
        <w:adjustRightInd w:val="0"/>
        <w:spacing w:beforeLines="50" w:before="180" w:afterLines="50" w:after="180" w:line="240" w:lineRule="atLeast"/>
        <w:ind w:left="839" w:hanging="839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學分抵免依</w:t>
      </w:r>
      <w:r w:rsidR="003E34B6" w:rsidRPr="00EF625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本系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「系統生物與生物資訊碩、博士班研究生學分抵免辦法」規定辦理。</w:t>
      </w:r>
    </w:p>
    <w:p w:rsidR="00DD4244" w:rsidRPr="00EF6253" w:rsidRDefault="00DD4244" w:rsidP="004A5B0E">
      <w:pPr>
        <w:numPr>
          <w:ilvl w:val="0"/>
          <w:numId w:val="1"/>
        </w:numPr>
        <w:adjustRightInd w:val="0"/>
        <w:spacing w:before="100" w:beforeAutospacing="1" w:afterLines="50" w:after="180" w:line="240" w:lineRule="atLeast"/>
        <w:ind w:left="839" w:hanging="839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論文指導教授暨學位考試</w:t>
      </w:r>
      <w:proofErr w:type="gramStart"/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委員提聘資格</w:t>
      </w:r>
      <w:proofErr w:type="gramEnd"/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認定</w:t>
      </w:r>
    </w:p>
    <w:p w:rsidR="00DD4244" w:rsidRPr="00EF6253" w:rsidRDefault="00DD4244" w:rsidP="00DD4244">
      <w:pPr>
        <w:autoSpaceDE w:val="0"/>
        <w:autoSpaceDN w:val="0"/>
        <w:adjustRightInd w:val="0"/>
        <w:spacing w:line="240" w:lineRule="atLeast"/>
        <w:ind w:leftChars="350" w:left="1320" w:hangingChars="200" w:hanging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一、論</w:t>
      </w:r>
      <w:r w:rsidRPr="00EF6253">
        <w:rPr>
          <w:rFonts w:ascii="Times New Roman" w:eastAsia="標楷體" w:hAnsi="Times New Roman" w:cs="Times New Roman"/>
          <w:color w:val="000000" w:themeColor="text1"/>
          <w:szCs w:val="20"/>
        </w:rPr>
        <w:t>文指導教授：</w:t>
      </w:r>
      <w:r w:rsidR="00FB5EAC" w:rsidRPr="00EF6253">
        <w:rPr>
          <w:rFonts w:ascii="Times New Roman" w:eastAsia="標楷體" w:hAnsi="Times New Roman" w:cs="Times New Roman"/>
          <w:color w:val="000000" w:themeColor="text1"/>
          <w:szCs w:val="20"/>
        </w:rPr>
        <w:t>學</w:t>
      </w:r>
      <w:r w:rsidRPr="00EF6253">
        <w:rPr>
          <w:rFonts w:ascii="Times New Roman" w:eastAsia="標楷體" w:hAnsi="Times New Roman" w:cs="Times New Roman"/>
          <w:color w:val="000000" w:themeColor="text1"/>
          <w:szCs w:val="20"/>
        </w:rPr>
        <w:t>生應選</w:t>
      </w:r>
      <w:proofErr w:type="gramStart"/>
      <w:r w:rsidRPr="00EF6253">
        <w:rPr>
          <w:rFonts w:ascii="Times New Roman" w:eastAsia="標楷體" w:hAnsi="Times New Roman" w:cs="Times New Roman"/>
          <w:color w:val="000000" w:themeColor="text1"/>
          <w:szCs w:val="20"/>
        </w:rPr>
        <w:t>請本班專任</w:t>
      </w:r>
      <w:proofErr w:type="gramEnd"/>
      <w:r w:rsidRPr="00EF6253">
        <w:rPr>
          <w:rFonts w:ascii="Times New Roman" w:eastAsia="標楷體" w:hAnsi="Times New Roman" w:cs="Times New Roman"/>
          <w:color w:val="000000" w:themeColor="text1"/>
          <w:szCs w:val="20"/>
        </w:rPr>
        <w:t>（案）教師</w:t>
      </w:r>
      <w:proofErr w:type="gramStart"/>
      <w:r w:rsidRPr="00EF6253">
        <w:rPr>
          <w:rFonts w:ascii="Times New Roman" w:eastAsia="標楷體" w:hAnsi="Times New Roman" w:cs="Times New Roman"/>
          <w:color w:val="000000" w:themeColor="text1"/>
          <w:szCs w:val="20"/>
        </w:rPr>
        <w:t>一</w:t>
      </w:r>
      <w:proofErr w:type="gramEnd"/>
      <w:r w:rsidRPr="00EF6253">
        <w:rPr>
          <w:rFonts w:ascii="Times New Roman" w:eastAsia="標楷體" w:hAnsi="Times New Roman" w:cs="Times New Roman"/>
          <w:color w:val="000000" w:themeColor="text1"/>
          <w:szCs w:val="20"/>
        </w:rPr>
        <w:t>人為論文指導教授。</w:t>
      </w:r>
    </w:p>
    <w:p w:rsidR="00DD4244" w:rsidRPr="00EF6253" w:rsidRDefault="00DD4244" w:rsidP="00DD4244">
      <w:pPr>
        <w:autoSpaceDE w:val="0"/>
        <w:autoSpaceDN w:val="0"/>
        <w:adjustRightInd w:val="0"/>
        <w:spacing w:line="240" w:lineRule="atLeast"/>
        <w:ind w:leftChars="350" w:left="1320" w:hangingChars="200" w:hanging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二、共</w:t>
      </w:r>
      <w:r w:rsidRPr="00EF6253">
        <w:rPr>
          <w:rFonts w:ascii="Times New Roman" w:eastAsia="標楷體" w:hAnsi="Times New Roman" w:cs="Times New Roman"/>
          <w:color w:val="000000" w:themeColor="text1"/>
          <w:szCs w:val="20"/>
        </w:rPr>
        <w:t>同指導教授：為加強落實跨領域研究，每名</w:t>
      </w:r>
      <w:r w:rsidR="00FB5EAC" w:rsidRPr="00EF6253">
        <w:rPr>
          <w:rFonts w:ascii="Times New Roman" w:eastAsia="標楷體" w:hAnsi="Times New Roman" w:cs="Times New Roman"/>
          <w:color w:val="000000" w:themeColor="text1"/>
          <w:szCs w:val="20"/>
        </w:rPr>
        <w:t>學生</w:t>
      </w:r>
      <w:r w:rsidRPr="00EF6253">
        <w:rPr>
          <w:rFonts w:ascii="Times New Roman" w:eastAsia="標楷體" w:hAnsi="Times New Roman" w:cs="Times New Roman"/>
          <w:color w:val="000000" w:themeColor="text1"/>
          <w:szCs w:val="20"/>
        </w:rPr>
        <w:t>皆須經論文指導教授認可選定</w:t>
      </w:r>
      <w:r w:rsidRPr="00EF6253">
        <w:rPr>
          <w:rFonts w:ascii="Times New Roman" w:eastAsia="標楷體" w:hAnsi="Times New Roman" w:cs="Times New Roman"/>
          <w:color w:val="000000" w:themeColor="text1"/>
          <w:szCs w:val="20"/>
        </w:rPr>
        <w:lastRenderedPageBreak/>
        <w:t>本班專任（案）、合聘教師另一人為共同指導。若指導教授認可，可</w:t>
      </w:r>
      <w:proofErr w:type="gramStart"/>
      <w:r w:rsidRPr="00EF6253">
        <w:rPr>
          <w:rFonts w:ascii="Times New Roman" w:eastAsia="標楷體" w:hAnsi="Times New Roman" w:cs="Times New Roman"/>
          <w:color w:val="000000" w:themeColor="text1"/>
          <w:szCs w:val="20"/>
        </w:rPr>
        <w:t>選定班外或</w:t>
      </w:r>
      <w:proofErr w:type="gramEnd"/>
      <w:r w:rsidRPr="00EF6253">
        <w:rPr>
          <w:rFonts w:ascii="Times New Roman" w:eastAsia="標楷體" w:hAnsi="Times New Roman" w:cs="Times New Roman"/>
          <w:color w:val="000000" w:themeColor="text1"/>
          <w:szCs w:val="20"/>
        </w:rPr>
        <w:t>校外</w:t>
      </w:r>
      <w:r w:rsidR="002217B8" w:rsidRPr="00EF6253">
        <w:rPr>
          <w:rFonts w:ascii="Times New Roman" w:eastAsia="標楷體" w:hAnsi="Times New Roman" w:cs="Times New Roman"/>
          <w:color w:val="000000" w:themeColor="text1"/>
          <w:szCs w:val="20"/>
        </w:rPr>
        <w:t>教師</w:t>
      </w:r>
      <w:proofErr w:type="gramStart"/>
      <w:r w:rsidRPr="00EF6253">
        <w:rPr>
          <w:rFonts w:ascii="Times New Roman" w:eastAsia="標楷體" w:hAnsi="Times New Roman" w:cs="Times New Roman"/>
          <w:color w:val="000000" w:themeColor="text1"/>
          <w:szCs w:val="20"/>
        </w:rPr>
        <w:t>一</w:t>
      </w:r>
      <w:proofErr w:type="gramEnd"/>
      <w:r w:rsidRPr="00EF6253">
        <w:rPr>
          <w:rFonts w:ascii="Times New Roman" w:eastAsia="標楷體" w:hAnsi="Times New Roman" w:cs="Times New Roman"/>
          <w:color w:val="000000" w:themeColor="text1"/>
          <w:szCs w:val="20"/>
        </w:rPr>
        <w:t>人為共同指導。</w:t>
      </w:r>
    </w:p>
    <w:p w:rsidR="00DD4244" w:rsidRPr="00EF6253" w:rsidRDefault="00DD4244" w:rsidP="00DD4244">
      <w:pPr>
        <w:autoSpaceDE w:val="0"/>
        <w:autoSpaceDN w:val="0"/>
        <w:adjustRightInd w:val="0"/>
        <w:spacing w:line="240" w:lineRule="atLeast"/>
        <w:ind w:leftChars="350" w:left="1320" w:hangingChars="200" w:hanging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三、博士學位考試委員，除對博士學位候選人所提論文學科、創作或技術報告有專門研究外，另依下列規定</w:t>
      </w:r>
      <w:proofErr w:type="gramStart"/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辦理提聘資格</w:t>
      </w:r>
      <w:proofErr w:type="gramEnd"/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認定：</w:t>
      </w:r>
    </w:p>
    <w:p w:rsidR="00DD4244" w:rsidRPr="00EF6253" w:rsidRDefault="0023631A" w:rsidP="00E32C47">
      <w:pPr>
        <w:autoSpaceDE w:val="0"/>
        <w:autoSpaceDN w:val="0"/>
        <w:adjustRightInd w:val="0"/>
        <w:ind w:leftChars="550" w:left="1717" w:hanging="397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F625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EF625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</w:t>
      </w:r>
      <w:r w:rsidRPr="00EF625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="003E34B6" w:rsidRPr="00EF625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現任或</w:t>
      </w:r>
      <w:r w:rsidR="00DD4244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曾任教授、</w:t>
      </w:r>
      <w:r w:rsidR="003E34B6" w:rsidRPr="00EF625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現任或</w:t>
      </w:r>
      <w:r w:rsidR="00DD4244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曾任中央研究院</w:t>
      </w:r>
      <w:r w:rsidR="007F7FFE" w:rsidRPr="00EF625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院士</w:t>
      </w:r>
      <w:r w:rsidR="003E34B6" w:rsidRPr="00EF625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或</w:t>
      </w:r>
      <w:r w:rsidR="007F7FFE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研究員</w:t>
      </w:r>
      <w:r w:rsidR="00DD4244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者得直接提聘。</w:t>
      </w:r>
    </w:p>
    <w:p w:rsidR="00DD4244" w:rsidRPr="00EF6253" w:rsidRDefault="0023631A" w:rsidP="00E32C47">
      <w:pPr>
        <w:autoSpaceDE w:val="0"/>
        <w:autoSpaceDN w:val="0"/>
        <w:adjustRightInd w:val="0"/>
        <w:ind w:leftChars="550" w:left="1717" w:hanging="397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F625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EF625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二</w:t>
      </w:r>
      <w:r w:rsidRPr="00EF625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="00DD4244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其若為下列之</w:t>
      </w:r>
      <w:proofErr w:type="gramStart"/>
      <w:r w:rsidR="00DD4244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一</w:t>
      </w:r>
      <w:proofErr w:type="gramEnd"/>
      <w:r w:rsidR="00DD4244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者，由系主任審查其資格：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br/>
      </w:r>
      <w:r w:rsidR="00DD4244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 w:rsidR="00DD4244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</w:t>
      </w:r>
      <w:r w:rsidR="003E34B6" w:rsidRPr="00EF625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現任或</w:t>
      </w:r>
      <w:r w:rsidR="00DD4244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曾任副教授或中央研究院副研究員，在學術上著有成就者。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br/>
      </w:r>
      <w:r w:rsidR="00DD4244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</w:t>
      </w:r>
      <w:r w:rsidR="00DD4244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、獲有博士學位，在學術上著有成就者。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br/>
      </w:r>
      <w:r w:rsidR="00DD4244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3</w:t>
      </w:r>
      <w:r w:rsidR="00DD4244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、屬於稀少性或特殊性學科，在學術或專業上著有成就者。</w:t>
      </w:r>
    </w:p>
    <w:p w:rsidR="00DD4244" w:rsidRPr="00EF6253" w:rsidRDefault="00DD4244" w:rsidP="00DD4244">
      <w:pPr>
        <w:autoSpaceDE w:val="0"/>
        <w:autoSpaceDN w:val="0"/>
        <w:adjustRightInd w:val="0"/>
        <w:ind w:leftChars="350" w:left="1320" w:hangingChars="200" w:hanging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四、碩士學位考試委員，除對碩士班研究生所提論文學科、創作或技術報告有專門研究外，另依下列規定</w:t>
      </w:r>
      <w:proofErr w:type="gramStart"/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辦理提聘資格</w:t>
      </w:r>
      <w:proofErr w:type="gramEnd"/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認定：</w:t>
      </w:r>
    </w:p>
    <w:p w:rsidR="00DD4244" w:rsidRPr="00EF6253" w:rsidRDefault="0023631A" w:rsidP="00E32C47">
      <w:pPr>
        <w:autoSpaceDE w:val="0"/>
        <w:autoSpaceDN w:val="0"/>
        <w:adjustRightInd w:val="0"/>
        <w:ind w:leftChars="550" w:left="1717" w:hanging="397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F625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proofErr w:type="gramStart"/>
      <w:r w:rsidRPr="00EF625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</w:t>
      </w:r>
      <w:proofErr w:type="gramEnd"/>
      <w:r w:rsidRPr="00EF625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="00DD4244" w:rsidRPr="00EF6253">
        <w:rPr>
          <w:rFonts w:ascii="Times New Roman" w:eastAsia="標楷體" w:hAnsi="Times New Roman" w:cs="Times New Roman"/>
          <w:color w:val="000000" w:themeColor="text1"/>
          <w:szCs w:val="20"/>
        </w:rPr>
        <w:t>曾任教授、副教授、助理</w:t>
      </w:r>
      <w:r w:rsidR="003E34B6" w:rsidRPr="00EF6253">
        <w:rPr>
          <w:rFonts w:ascii="Times New Roman" w:eastAsia="標楷體" w:hAnsi="Times New Roman" w:cs="Times New Roman"/>
          <w:color w:val="000000" w:themeColor="text1"/>
          <w:szCs w:val="20"/>
        </w:rPr>
        <w:t>教授者。擔任中央研究院院士或曾任中央研究院研究員、副研究員、助</w:t>
      </w:r>
      <w:r w:rsidR="00DD4244" w:rsidRPr="00EF6253">
        <w:rPr>
          <w:rFonts w:ascii="Times New Roman" w:eastAsia="標楷體" w:hAnsi="Times New Roman" w:cs="Times New Roman"/>
          <w:color w:val="000000" w:themeColor="text1"/>
          <w:szCs w:val="20"/>
        </w:rPr>
        <w:t>研究員者得</w:t>
      </w:r>
      <w:proofErr w:type="gramStart"/>
      <w:r w:rsidR="00DD4244" w:rsidRPr="00EF6253">
        <w:rPr>
          <w:rFonts w:ascii="Times New Roman" w:eastAsia="標楷體" w:hAnsi="Times New Roman" w:cs="Times New Roman"/>
          <w:color w:val="000000" w:themeColor="text1"/>
          <w:szCs w:val="20"/>
        </w:rPr>
        <w:t>直接提聘</w:t>
      </w:r>
      <w:proofErr w:type="gramEnd"/>
      <w:r w:rsidR="00DD4244" w:rsidRPr="00EF6253">
        <w:rPr>
          <w:rFonts w:ascii="Times New Roman" w:eastAsia="標楷體" w:hAnsi="Times New Roman" w:cs="Times New Roman"/>
          <w:color w:val="000000" w:themeColor="text1"/>
          <w:szCs w:val="20"/>
        </w:rPr>
        <w:t>。</w:t>
      </w:r>
    </w:p>
    <w:p w:rsidR="00DD4244" w:rsidRPr="00EF6253" w:rsidRDefault="0023631A" w:rsidP="00E32C47">
      <w:pPr>
        <w:autoSpaceDE w:val="0"/>
        <w:autoSpaceDN w:val="0"/>
        <w:adjustRightInd w:val="0"/>
        <w:ind w:leftChars="550" w:left="1717" w:hanging="397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F625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EF625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二</w:t>
      </w:r>
      <w:r w:rsidRPr="00EF625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="00DD4244" w:rsidRPr="00EF6253">
        <w:rPr>
          <w:rFonts w:ascii="Times New Roman" w:eastAsia="標楷體" w:hAnsi="Times New Roman" w:cs="Times New Roman"/>
          <w:color w:val="000000" w:themeColor="text1"/>
          <w:szCs w:val="20"/>
        </w:rPr>
        <w:t>其若為下列之</w:t>
      </w:r>
      <w:proofErr w:type="gramStart"/>
      <w:r w:rsidR="00DD4244" w:rsidRPr="00EF6253">
        <w:rPr>
          <w:rFonts w:ascii="Times New Roman" w:eastAsia="標楷體" w:hAnsi="Times New Roman" w:cs="Times New Roman"/>
          <w:color w:val="000000" w:themeColor="text1"/>
          <w:szCs w:val="20"/>
        </w:rPr>
        <w:t>一</w:t>
      </w:r>
      <w:proofErr w:type="gramEnd"/>
      <w:r w:rsidR="00DD4244" w:rsidRPr="00EF6253">
        <w:rPr>
          <w:rFonts w:ascii="Times New Roman" w:eastAsia="標楷體" w:hAnsi="Times New Roman" w:cs="Times New Roman"/>
          <w:color w:val="000000" w:themeColor="text1"/>
          <w:szCs w:val="20"/>
        </w:rPr>
        <w:t>者，由系主任審查</w:t>
      </w:r>
      <w:r w:rsidR="00DD4244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其資格</w:t>
      </w:r>
      <w:r w:rsidR="00DD4244" w:rsidRPr="00EF6253">
        <w:rPr>
          <w:rFonts w:ascii="Times New Roman" w:eastAsia="標楷體" w:hAnsi="Times New Roman" w:cs="Times New Roman"/>
          <w:color w:val="000000" w:themeColor="text1"/>
          <w:szCs w:val="20"/>
        </w:rPr>
        <w:t>：</w:t>
      </w:r>
      <w:r w:rsidRPr="00EF6253">
        <w:rPr>
          <w:rFonts w:ascii="Times New Roman" w:eastAsia="標楷體" w:hAnsi="Times New Roman" w:cs="Times New Roman"/>
          <w:color w:val="000000" w:themeColor="text1"/>
          <w:szCs w:val="20"/>
        </w:rPr>
        <w:br/>
      </w:r>
      <w:r w:rsidR="00DD4244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 w:rsidR="00DD4244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、獲有博士學位，在學術上著有成就者。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br/>
      </w:r>
      <w:r w:rsidR="00DD4244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</w:t>
      </w:r>
      <w:r w:rsidR="00DD4244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、屬於稀少性或特殊性學科，在學術或專業上著有成就者。</w:t>
      </w:r>
    </w:p>
    <w:p w:rsidR="00DD4244" w:rsidRPr="00EF6253" w:rsidRDefault="00DD4244" w:rsidP="00DD4244">
      <w:pPr>
        <w:autoSpaceDE w:val="0"/>
        <w:autoSpaceDN w:val="0"/>
        <w:adjustRightInd w:val="0"/>
        <w:spacing w:line="240" w:lineRule="atLeast"/>
        <w:ind w:leftChars="350" w:left="1320" w:hangingChars="200" w:hanging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五、</w:t>
      </w:r>
      <w:r w:rsidR="00FB5EAC" w:rsidRPr="00EF6253">
        <w:rPr>
          <w:rFonts w:ascii="Times New Roman" w:eastAsia="標楷體" w:hAnsi="Times New Roman" w:cs="Times New Roman"/>
          <w:color w:val="000000" w:themeColor="text1"/>
          <w:szCs w:val="20"/>
        </w:rPr>
        <w:t>學生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之論文指導教授</w:t>
      </w:r>
      <w:r w:rsidR="002217B8" w:rsidRPr="00EF6253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及共同指導教授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資格比照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本校</w:t>
      </w:r>
      <w:r w:rsidR="00207B43" w:rsidRPr="00EF6253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「學則」與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「博士班、碩士班研究生學位考試細則」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規定訂定之。</w:t>
      </w:r>
    </w:p>
    <w:p w:rsidR="00C32550" w:rsidRPr="00EF6253" w:rsidRDefault="00C32550" w:rsidP="00C32550">
      <w:pPr>
        <w:numPr>
          <w:ilvl w:val="0"/>
          <w:numId w:val="1"/>
        </w:numPr>
        <w:adjustRightInd w:val="0"/>
        <w:spacing w:beforeLines="50" w:before="180" w:afterLines="50" w:after="180" w:line="240" w:lineRule="atLeast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畢業</w:t>
      </w:r>
    </w:p>
    <w:p w:rsidR="00DD4244" w:rsidRPr="00EF6253" w:rsidRDefault="00DD4244" w:rsidP="007533C4">
      <w:pPr>
        <w:autoSpaceDE w:val="0"/>
        <w:autoSpaceDN w:val="0"/>
        <w:adjustRightInd w:val="0"/>
        <w:spacing w:line="240" w:lineRule="atLeast"/>
        <w:ind w:left="1320" w:hangingChars="550" w:hanging="132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　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    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一、</w:t>
      </w:r>
      <w:r w:rsidR="00FB5EAC" w:rsidRPr="00EF6253">
        <w:rPr>
          <w:rFonts w:ascii="Times New Roman" w:eastAsia="標楷體" w:hAnsi="Times New Roman" w:cs="Times New Roman"/>
          <w:color w:val="000000" w:themeColor="text1"/>
          <w:szCs w:val="20"/>
        </w:rPr>
        <w:t>學生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修課應符合達到本班修課規定。</w:t>
      </w:r>
    </w:p>
    <w:p w:rsidR="00DD4244" w:rsidRPr="00EF6253" w:rsidRDefault="00DD4244" w:rsidP="007533C4">
      <w:pPr>
        <w:autoSpaceDE w:val="0"/>
        <w:autoSpaceDN w:val="0"/>
        <w:adjustRightInd w:val="0"/>
        <w:spacing w:line="240" w:lineRule="atLeast"/>
        <w:ind w:leftChars="350" w:left="2160" w:hangingChars="550" w:hanging="132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二、已完成論文初稿。</w:t>
      </w:r>
    </w:p>
    <w:p w:rsidR="00DD4244" w:rsidRPr="00EF6253" w:rsidRDefault="00DD4244" w:rsidP="00DD4244">
      <w:pPr>
        <w:autoSpaceDE w:val="0"/>
        <w:autoSpaceDN w:val="0"/>
        <w:adjustRightInd w:val="0"/>
        <w:spacing w:line="240" w:lineRule="atLeast"/>
        <w:ind w:leftChars="350" w:left="1320" w:hangingChars="200" w:hanging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三、</w:t>
      </w:r>
      <w:proofErr w:type="gramStart"/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博士生須在</w:t>
      </w:r>
      <w:proofErr w:type="gramEnd"/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論文口試日之一年以前通過資格考。</w:t>
      </w:r>
    </w:p>
    <w:p w:rsidR="00DD4244" w:rsidRPr="00EF6253" w:rsidRDefault="00DD4244" w:rsidP="00C32550">
      <w:pPr>
        <w:autoSpaceDE w:val="0"/>
        <w:autoSpaceDN w:val="0"/>
        <w:adjustRightInd w:val="0"/>
        <w:spacing w:line="0" w:lineRule="atLeast"/>
        <w:ind w:left="1304" w:hanging="1304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      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四、</w:t>
      </w:r>
      <w:proofErr w:type="gramStart"/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博士生須有</w:t>
      </w:r>
      <w:proofErr w:type="gramEnd"/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兩篇文章被接受，其中一篇須為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SCI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文章，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且該生</w:t>
      </w:r>
      <w:r w:rsidR="003F75CD" w:rsidRPr="00EF6253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與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指導教授</w:t>
      </w:r>
      <w:r w:rsidR="00FB5EAC" w:rsidRPr="00EF6253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須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為第一作者（含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Equal contribution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）或通訊作者</w:t>
      </w:r>
      <w:r w:rsidR="008627C2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並完成「博士班畢業申請表」，始得申請論文口試。</w:t>
      </w:r>
    </w:p>
    <w:p w:rsidR="00BD0A24" w:rsidRPr="00EF6253" w:rsidRDefault="00DD4244" w:rsidP="00BD0A24">
      <w:pPr>
        <w:autoSpaceDE w:val="0"/>
        <w:autoSpaceDN w:val="0"/>
        <w:adjustRightInd w:val="0"/>
        <w:spacing w:line="240" w:lineRule="atLeast"/>
        <w:ind w:firstLine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  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五、畢業論文口試及其他有關畢業</w:t>
      </w:r>
      <w:proofErr w:type="gramStart"/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事項均依本校</w:t>
      </w:r>
      <w:proofErr w:type="gramEnd"/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相關規定辦理。</w:t>
      </w:r>
    </w:p>
    <w:p w:rsidR="00BD0A24" w:rsidRPr="00EF6253" w:rsidRDefault="00BD0A24" w:rsidP="00BD0A24">
      <w:pPr>
        <w:autoSpaceDE w:val="0"/>
        <w:autoSpaceDN w:val="0"/>
        <w:adjustRightInd w:val="0"/>
        <w:spacing w:line="240" w:lineRule="atLeast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1417DF" w:rsidRPr="00EF6253" w:rsidRDefault="00BD0A24" w:rsidP="00BD0A24">
      <w:pPr>
        <w:autoSpaceDE w:val="0"/>
        <w:autoSpaceDN w:val="0"/>
        <w:adjustRightInd w:val="0"/>
        <w:spacing w:line="240" w:lineRule="atLeast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第七條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  <w:r w:rsidR="001417DF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以產學合作方式申請</w:t>
      </w:r>
      <w:r w:rsidR="0008768F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畢業</w:t>
      </w:r>
      <w:r w:rsidR="001417DF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者</w:t>
      </w:r>
    </w:p>
    <w:p w:rsidR="001417DF" w:rsidRPr="00EF6253" w:rsidRDefault="00E7290F" w:rsidP="001417DF">
      <w:pPr>
        <w:pStyle w:val="ac"/>
        <w:autoSpaceDE w:val="0"/>
        <w:autoSpaceDN w:val="0"/>
        <w:adjustRightInd w:val="0"/>
        <w:spacing w:line="240" w:lineRule="atLeast"/>
        <w:ind w:leftChars="350" w:left="84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為推動產</w:t>
      </w:r>
      <w:proofErr w:type="gramStart"/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研</w:t>
      </w:r>
      <w:proofErr w:type="gramEnd"/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合作，本班博士生</w:t>
      </w:r>
      <w:r w:rsidR="001417DF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入學後如參與教育部</w:t>
      </w:r>
      <w:r w:rsidR="00090644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「產學合作培育博士級研究人才</w:t>
      </w:r>
      <w:r w:rsidR="001417DF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計畫</w:t>
      </w:r>
      <w:r w:rsidR="00090644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」</w:t>
      </w:r>
      <w:r w:rsidR="001417DF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，或經學術委員會審查認可之產</w:t>
      </w:r>
      <w:proofErr w:type="gramStart"/>
      <w:r w:rsidR="001417DF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研</w:t>
      </w:r>
      <w:proofErr w:type="gramEnd"/>
      <w:r w:rsidR="001417DF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合作計畫者，得以「產學合作方式」申請畢業，程序如下：</w:t>
      </w:r>
    </w:p>
    <w:p w:rsidR="001417DF" w:rsidRPr="00EF6253" w:rsidRDefault="001417DF" w:rsidP="001417DF">
      <w:pPr>
        <w:pStyle w:val="ac"/>
        <w:autoSpaceDE w:val="0"/>
        <w:autoSpaceDN w:val="0"/>
        <w:adjustRightInd w:val="0"/>
        <w:spacing w:line="240" w:lineRule="atLeast"/>
        <w:ind w:leftChars="0" w:left="84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一、除指導教授外，應選企業或合作機構另一人為共同指導，以完成研發工作。</w:t>
      </w:r>
    </w:p>
    <w:p w:rsidR="001417DF" w:rsidRPr="00EF6253" w:rsidRDefault="001417DF" w:rsidP="001417DF">
      <w:pPr>
        <w:pStyle w:val="ac"/>
        <w:autoSpaceDE w:val="0"/>
        <w:autoSpaceDN w:val="0"/>
        <w:adjustRightInd w:val="0"/>
        <w:spacing w:line="240" w:lineRule="atLeast"/>
        <w:ind w:leftChars="0" w:left="84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二、</w:t>
      </w:r>
      <w:r w:rsidRPr="00EF6253">
        <w:rPr>
          <w:rFonts w:ascii="Times New Roman" w:eastAsia="標楷體" w:hAnsi="Times New Roman" w:cs="Times New Roman"/>
          <w:color w:val="000000" w:themeColor="text1"/>
          <w:szCs w:val="20"/>
        </w:rPr>
        <w:t>學生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修課應符合達到本班修課規定。</w:t>
      </w:r>
    </w:p>
    <w:p w:rsidR="001417DF" w:rsidRPr="00EF6253" w:rsidRDefault="006D74D3" w:rsidP="001417DF">
      <w:pPr>
        <w:pStyle w:val="ac"/>
        <w:autoSpaceDE w:val="0"/>
        <w:autoSpaceDN w:val="0"/>
        <w:adjustRightInd w:val="0"/>
        <w:spacing w:line="240" w:lineRule="atLeast"/>
        <w:ind w:leftChars="0" w:left="84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三</w:t>
      </w:r>
      <w:r w:rsidR="001417DF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、已完成論文初稿。</w:t>
      </w:r>
    </w:p>
    <w:p w:rsidR="00A97771" w:rsidRPr="00EF6253" w:rsidRDefault="006D74D3" w:rsidP="00A97771">
      <w:pPr>
        <w:pStyle w:val="ac"/>
        <w:autoSpaceDE w:val="0"/>
        <w:autoSpaceDN w:val="0"/>
        <w:adjustRightInd w:val="0"/>
        <w:spacing w:line="240" w:lineRule="atLeast"/>
        <w:ind w:leftChars="0" w:left="84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四</w:t>
      </w:r>
      <w:r w:rsidR="001417DF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</w:t>
      </w:r>
      <w:proofErr w:type="gramStart"/>
      <w:r w:rsidR="001417DF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博士生須在</w:t>
      </w:r>
      <w:proofErr w:type="gramEnd"/>
      <w:r w:rsidR="001417DF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論文口試日之一年以前通過資格考。</w:t>
      </w:r>
      <w:r w:rsidR="00543EAB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</w:p>
    <w:p w:rsidR="00A97771" w:rsidRPr="00EF6253" w:rsidRDefault="006D74D3" w:rsidP="00662DDA">
      <w:pPr>
        <w:pStyle w:val="ac"/>
        <w:autoSpaceDE w:val="0"/>
        <w:autoSpaceDN w:val="0"/>
        <w:adjustRightInd w:val="0"/>
        <w:spacing w:line="240" w:lineRule="atLeast"/>
        <w:ind w:leftChars="0" w:left="839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五</w:t>
      </w:r>
      <w:r w:rsidR="00543EAB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</w:t>
      </w:r>
      <w:r w:rsidR="00662DDA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以下畢業條件二擇</w:t>
      </w:r>
      <w:proofErr w:type="gramStart"/>
      <w:r w:rsidR="00662DDA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一</w:t>
      </w:r>
      <w:proofErr w:type="gramEnd"/>
      <w:r w:rsidR="00A97771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</w:p>
    <w:p w:rsidR="00662DDA" w:rsidRPr="00EF6253" w:rsidRDefault="0023631A" w:rsidP="00E32C47">
      <w:pPr>
        <w:autoSpaceDE w:val="0"/>
        <w:autoSpaceDN w:val="0"/>
        <w:adjustRightInd w:val="0"/>
        <w:ind w:leftChars="550" w:left="1717" w:hanging="397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F625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proofErr w:type="gramStart"/>
      <w:r w:rsidRPr="00EF625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</w:t>
      </w:r>
      <w:proofErr w:type="gramEnd"/>
      <w:r w:rsidRPr="00EF625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="00662DDA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須有一篇與研究主題相關</w:t>
      </w:r>
      <w:r w:rsidR="00C14A2C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SCI</w:t>
      </w:r>
      <w:r w:rsidR="00662DDA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期刊論文被接受，</w:t>
      </w:r>
      <w:r w:rsidR="00662DDA" w:rsidRPr="00EF6253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且該生或指導教授須為第一作者（含</w:t>
      </w:r>
      <w:r w:rsidR="00662DDA" w:rsidRPr="00EF6253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Equal contribution</w:t>
      </w:r>
      <w:r w:rsidR="00662DDA" w:rsidRPr="00EF6253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）或通訊作者</w:t>
      </w:r>
      <w:r w:rsidR="00662DDA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，並完成「博士班畢業申請表」，始得申請論文口試。</w:t>
      </w:r>
    </w:p>
    <w:p w:rsidR="00543EAB" w:rsidRPr="00EF6253" w:rsidRDefault="00E32C47" w:rsidP="00E32C47">
      <w:pPr>
        <w:autoSpaceDE w:val="0"/>
        <w:autoSpaceDN w:val="0"/>
        <w:adjustRightInd w:val="0"/>
        <w:ind w:leftChars="550" w:left="1717" w:hanging="397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F625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EF625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二</w:t>
      </w:r>
      <w:r w:rsidRPr="00EF625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="00543EAB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畢業得以非</w:t>
      </w:r>
      <w:r w:rsidR="00543EAB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SCI</w:t>
      </w:r>
      <w:r w:rsidR="00543EAB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論文發表型式，而改以其他榮譽或成就之表現</w:t>
      </w:r>
      <w:r w:rsidR="00543EAB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="00FE31F1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須</w:t>
      </w:r>
      <w:r w:rsidR="00543EAB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滿足以下</w:t>
      </w:r>
      <w:r w:rsidR="00A54F00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三</w:t>
      </w:r>
      <w:r w:rsidR="00543EAB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項中任意一項</w:t>
      </w:r>
      <w:r w:rsidR="00543EAB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="00543EAB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，辦理研究成果審查。</w:t>
      </w:r>
    </w:p>
    <w:p w:rsidR="00662DDA" w:rsidRPr="00EF6253" w:rsidRDefault="00662DDA" w:rsidP="006D74D3">
      <w:pPr>
        <w:autoSpaceDE w:val="0"/>
        <w:autoSpaceDN w:val="0"/>
        <w:adjustRightInd w:val="0"/>
        <w:ind w:leftChars="850" w:left="2400" w:hangingChars="150" w:hanging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 w:rsidR="00106552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專利：至少獲得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件國內或國外之發明專利。所獲得之國內外專利權須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lastRenderedPageBreak/>
        <w:t>以本校為專利權人提出申請，且該研究生為發明人之</w:t>
      </w:r>
      <w:proofErr w:type="gramStart"/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一</w:t>
      </w:r>
      <w:proofErr w:type="gramEnd"/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6D74D3" w:rsidRPr="00EF6253" w:rsidRDefault="00662DDA" w:rsidP="006D74D3">
      <w:pPr>
        <w:autoSpaceDE w:val="0"/>
        <w:autoSpaceDN w:val="0"/>
        <w:adjustRightInd w:val="0"/>
        <w:ind w:leftChars="850" w:left="2400" w:hangingChars="150" w:hanging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</w:t>
      </w:r>
      <w:r w:rsidR="00106552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</w:t>
      </w:r>
      <w:r w:rsidR="006D74D3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技術移轉：技轉金額</w:t>
      </w:r>
      <w:r w:rsidR="000E1514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以</w:t>
      </w:r>
      <w:r w:rsidR="006D74D3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≥50</w:t>
      </w:r>
      <w:r w:rsidR="006D74D3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萬元為原則，如有特殊情形得由班務會議審議同意後認列。</w:t>
      </w:r>
    </w:p>
    <w:p w:rsidR="00662DDA" w:rsidRPr="00EF6253" w:rsidRDefault="006D74D3" w:rsidP="00BD6656">
      <w:pPr>
        <w:autoSpaceDE w:val="0"/>
        <w:autoSpaceDN w:val="0"/>
        <w:adjustRightInd w:val="0"/>
        <w:ind w:leftChars="850" w:left="2760" w:hangingChars="300" w:hanging="72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3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</w:t>
      </w:r>
      <w:r w:rsidR="00662DDA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其他產學合作特殊貢獻、研究成果，由班</w:t>
      </w:r>
      <w:proofErr w:type="gramStart"/>
      <w:r w:rsidR="00662DDA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務</w:t>
      </w:r>
      <w:proofErr w:type="gramEnd"/>
      <w:r w:rsidR="00662DDA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會議審議同意後認列。</w:t>
      </w:r>
    </w:p>
    <w:p w:rsidR="001417DF" w:rsidRPr="00EF6253" w:rsidRDefault="006D74D3" w:rsidP="001417DF">
      <w:pPr>
        <w:pStyle w:val="ac"/>
        <w:autoSpaceDE w:val="0"/>
        <w:autoSpaceDN w:val="0"/>
        <w:adjustRightInd w:val="0"/>
        <w:spacing w:line="240" w:lineRule="atLeast"/>
        <w:ind w:leftChars="0" w:left="84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六</w:t>
      </w:r>
      <w:r w:rsidR="001417DF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、畢業論文口試及其他有關畢業</w:t>
      </w:r>
      <w:proofErr w:type="gramStart"/>
      <w:r w:rsidR="001417DF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事項均依本校</w:t>
      </w:r>
      <w:proofErr w:type="gramEnd"/>
      <w:r w:rsidR="001417DF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相關規定辦理。</w:t>
      </w:r>
    </w:p>
    <w:p w:rsidR="00C32550" w:rsidRPr="00EF6253" w:rsidRDefault="00097088" w:rsidP="00097088">
      <w:pPr>
        <w:adjustRightInd w:val="0"/>
        <w:spacing w:beforeLines="50" w:before="180" w:afterLines="50" w:after="180" w:line="240" w:lineRule="atLeast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第八條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 xml:space="preserve"> </w:t>
      </w:r>
      <w:r w:rsidR="00DD4244" w:rsidRPr="00EF6253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博士</w:t>
      </w:r>
      <w:proofErr w:type="gramStart"/>
      <w:r w:rsidR="00DD4244" w:rsidRPr="00EF6253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資格考</w:t>
      </w:r>
      <w:r w:rsidR="00DD4244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依</w:t>
      </w:r>
      <w:r w:rsidR="003E34B6" w:rsidRPr="00EF625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本</w:t>
      </w:r>
      <w:proofErr w:type="gramEnd"/>
      <w:r w:rsidR="003E34B6" w:rsidRPr="00EF625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系</w:t>
      </w:r>
      <w:r w:rsidR="00DD4244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「系統生物與生物資訊博士班資格考核辦法」規定辦理。</w:t>
      </w:r>
    </w:p>
    <w:p w:rsidR="00C32550" w:rsidRPr="00EF6253" w:rsidRDefault="00097088" w:rsidP="00097088">
      <w:pPr>
        <w:adjustRightInd w:val="0"/>
        <w:spacing w:beforeLines="50" w:before="180" w:afterLines="50" w:after="180" w:line="240" w:lineRule="atLeast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F625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第九條</w:t>
      </w:r>
      <w:r w:rsidRPr="00EF625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 xml:space="preserve"> </w:t>
      </w:r>
      <w:r w:rsidR="00DD4244" w:rsidRPr="00EF625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本</w:t>
      </w:r>
      <w:r w:rsidR="00DD4244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辦法如有未盡事宜，依教育部及本校有關規定辦理。</w:t>
      </w:r>
    </w:p>
    <w:p w:rsidR="00DD4244" w:rsidRPr="00EF6253" w:rsidRDefault="00097088" w:rsidP="00097088">
      <w:pPr>
        <w:adjustRightInd w:val="0"/>
        <w:spacing w:beforeLines="50" w:before="180" w:afterLines="50" w:after="180" w:line="240" w:lineRule="atLeast"/>
        <w:ind w:left="840" w:hangingChars="350" w:hanging="84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第十條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  <w:r w:rsidR="00DD4244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本辦法經系務會議</w:t>
      </w:r>
      <w:r w:rsidR="0081406B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及院級會議</w:t>
      </w:r>
      <w:r w:rsidR="00DD4244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通過，</w:t>
      </w:r>
      <w:r w:rsidR="008A668B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送</w:t>
      </w:r>
      <w:r w:rsidR="00DD4244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教務會議核備後實施，修正時亦同。</w:t>
      </w:r>
      <w:r w:rsidR="00C703E5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本辦法修正實施</w:t>
      </w:r>
      <w:r w:rsidR="00A05EA9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前</w:t>
      </w:r>
      <w:r w:rsidR="00C703E5" w:rsidRPr="00EF62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已入學學生可選擇適用。</w:t>
      </w:r>
    </w:p>
    <w:p w:rsidR="00C44224" w:rsidRPr="00EF6253" w:rsidRDefault="00DD4244" w:rsidP="0097228D">
      <w:pPr>
        <w:widowControl/>
        <w:adjustRightInd w:val="0"/>
        <w:spacing w:before="100" w:beforeAutospacing="1" w:after="100" w:afterAutospacing="1" w:line="240" w:lineRule="atLeast"/>
        <w:ind w:left="660" w:hangingChars="300" w:hanging="660"/>
        <w:textAlignment w:val="bottom"/>
        <w:rPr>
          <w:rFonts w:ascii="Times New Roman" w:eastAsia="標楷體" w:hAnsi="Times New Roman" w:cs="Times New Roman"/>
          <w:color w:val="000000" w:themeColor="text1"/>
          <w:kern w:val="0"/>
          <w:sz w:val="22"/>
        </w:rPr>
      </w:pPr>
      <w:proofErr w:type="gramStart"/>
      <w:r w:rsidRPr="00EF6253">
        <w:rPr>
          <w:rFonts w:ascii="Times New Roman" w:eastAsia="標楷體" w:hAnsi="Times New Roman" w:cs="Times New Roman"/>
          <w:color w:val="000000" w:themeColor="text1"/>
          <w:kern w:val="0"/>
          <w:sz w:val="22"/>
        </w:rPr>
        <w:t>註一</w:t>
      </w:r>
      <w:proofErr w:type="gramEnd"/>
      <w:r w:rsidRPr="00EF6253">
        <w:rPr>
          <w:rFonts w:ascii="Times New Roman" w:eastAsia="標楷體" w:hAnsi="Times New Roman" w:cs="Times New Roman"/>
          <w:color w:val="000000" w:themeColor="text1"/>
          <w:kern w:val="0"/>
          <w:sz w:val="22"/>
        </w:rPr>
        <w:t>：新生須於開學前接受「計算生物與生物資訊學」和「</w:t>
      </w:r>
      <w:r w:rsidR="00716470" w:rsidRPr="00EF6253">
        <w:rPr>
          <w:rFonts w:ascii="Times New Roman" w:eastAsia="標楷體" w:hAnsi="Times New Roman" w:cs="Times New Roman"/>
          <w:color w:val="000000" w:themeColor="text1"/>
          <w:kern w:val="0"/>
          <w:sz w:val="22"/>
        </w:rPr>
        <w:t>分子基因學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 w:val="22"/>
        </w:rPr>
        <w:t>」測驗，</w:t>
      </w:r>
      <w:r w:rsidR="00901C3B" w:rsidRPr="00EF6253">
        <w:rPr>
          <w:rFonts w:ascii="Times New Roman" w:eastAsia="標楷體" w:hAnsi="Times New Roman" w:cs="Times New Roman"/>
          <w:color w:val="000000" w:themeColor="text1"/>
          <w:kern w:val="0"/>
          <w:sz w:val="22"/>
        </w:rPr>
        <w:t>未</w:t>
      </w:r>
      <w:r w:rsidRPr="00EF6253">
        <w:rPr>
          <w:rFonts w:ascii="Times New Roman" w:eastAsia="標楷體" w:hAnsi="Times New Roman" w:cs="Times New Roman"/>
          <w:color w:val="000000" w:themeColor="text1"/>
          <w:kern w:val="0"/>
          <w:sz w:val="22"/>
        </w:rPr>
        <w:t>通過測驗之科目則為必修，若兩者皆通過，則須擇</w:t>
      </w:r>
      <w:proofErr w:type="gramStart"/>
      <w:r w:rsidRPr="00EF6253">
        <w:rPr>
          <w:rFonts w:ascii="Times New Roman" w:eastAsia="標楷體" w:hAnsi="Times New Roman" w:cs="Times New Roman"/>
          <w:color w:val="000000" w:themeColor="text1"/>
          <w:kern w:val="0"/>
          <w:sz w:val="22"/>
        </w:rPr>
        <w:t>一</w:t>
      </w:r>
      <w:proofErr w:type="gramEnd"/>
      <w:r w:rsidRPr="00EF6253">
        <w:rPr>
          <w:rFonts w:ascii="Times New Roman" w:eastAsia="標楷體" w:hAnsi="Times New Roman" w:cs="Times New Roman"/>
          <w:color w:val="000000" w:themeColor="text1"/>
          <w:kern w:val="0"/>
          <w:sz w:val="22"/>
        </w:rPr>
        <w:t>必修。</w:t>
      </w:r>
    </w:p>
    <w:p w:rsidR="00175E38" w:rsidRPr="00EF6253" w:rsidRDefault="00175E38" w:rsidP="00336D3B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 w:val="22"/>
        </w:rPr>
      </w:pPr>
    </w:p>
    <w:sectPr w:rsidR="00175E38" w:rsidRPr="00EF6253" w:rsidSect="00FC36A9">
      <w:footerReference w:type="even" r:id="rId8"/>
      <w:footerReference w:type="default" r:id="rId9"/>
      <w:pgSz w:w="11906" w:h="16838"/>
      <w:pgMar w:top="1134" w:right="1077" w:bottom="284" w:left="107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C03" w:rsidRDefault="00544C03">
      <w:r>
        <w:separator/>
      </w:r>
    </w:p>
  </w:endnote>
  <w:endnote w:type="continuationSeparator" w:id="0">
    <w:p w:rsidR="00544C03" w:rsidRDefault="0054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44" w:rsidRDefault="00DD4244" w:rsidP="008122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4244" w:rsidRDefault="00DD424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44" w:rsidRPr="0037225D" w:rsidRDefault="00DD4244" w:rsidP="00812279">
    <w:pPr>
      <w:pStyle w:val="a3"/>
      <w:framePr w:wrap="around" w:vAnchor="text" w:hAnchor="margin" w:xAlign="center" w:y="1"/>
      <w:rPr>
        <w:rStyle w:val="a5"/>
        <w:b/>
        <w:sz w:val="24"/>
        <w:szCs w:val="24"/>
      </w:rPr>
    </w:pPr>
  </w:p>
  <w:p w:rsidR="00DD4244" w:rsidRDefault="00DD42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C03" w:rsidRDefault="00544C03">
      <w:r>
        <w:separator/>
      </w:r>
    </w:p>
  </w:footnote>
  <w:footnote w:type="continuationSeparator" w:id="0">
    <w:p w:rsidR="00544C03" w:rsidRDefault="00544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332"/>
    <w:multiLevelType w:val="hybridMultilevel"/>
    <w:tmpl w:val="5B589898"/>
    <w:lvl w:ilvl="0" w:tplc="11568D8E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25E57"/>
    <w:multiLevelType w:val="hybridMultilevel"/>
    <w:tmpl w:val="D10EC1F8"/>
    <w:lvl w:ilvl="0" w:tplc="AC888238">
      <w:start w:val="2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93912"/>
    <w:multiLevelType w:val="hybridMultilevel"/>
    <w:tmpl w:val="406CFFE4"/>
    <w:lvl w:ilvl="0" w:tplc="B09AA870">
      <w:start w:val="1"/>
      <w:numFmt w:val="taiwaneseCountingThousand"/>
      <w:lvlText w:val="(%1)"/>
      <w:lvlJc w:val="left"/>
      <w:pPr>
        <w:ind w:left="1756" w:hanging="480"/>
      </w:pPr>
      <w:rPr>
        <w:rFonts w:cs="Times New Roman" w:hint="default"/>
      </w:rPr>
    </w:lvl>
    <w:lvl w:ilvl="1" w:tplc="7DF48498">
      <w:start w:val="3"/>
      <w:numFmt w:val="taiwaneseCountingThousand"/>
      <w:lvlText w:val="%2、"/>
      <w:lvlJc w:val="left"/>
      <w:pPr>
        <w:ind w:left="223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 w15:restartNumberingAfterBreak="0">
    <w:nsid w:val="08CA6A20"/>
    <w:multiLevelType w:val="hybridMultilevel"/>
    <w:tmpl w:val="46466D1A"/>
    <w:lvl w:ilvl="0" w:tplc="F9DAACAE">
      <w:start w:val="1"/>
      <w:numFmt w:val="taiwaneseCountingThousand"/>
      <w:lvlText w:val="%1、"/>
      <w:lvlJc w:val="left"/>
      <w:pPr>
        <w:ind w:left="1080" w:hanging="54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" w15:restartNumberingAfterBreak="0">
    <w:nsid w:val="094E2C03"/>
    <w:multiLevelType w:val="hybridMultilevel"/>
    <w:tmpl w:val="C834EEE8"/>
    <w:lvl w:ilvl="0" w:tplc="CA56FA78">
      <w:start w:val="3"/>
      <w:numFmt w:val="taiwaneseCountingThousand"/>
      <w:lvlText w:val="%1、"/>
      <w:lvlJc w:val="left"/>
      <w:pPr>
        <w:ind w:left="1332" w:hanging="480"/>
      </w:pPr>
      <w:rPr>
        <w:rFonts w:ascii="Times New Roman" w:hAnsi="Times New Roman" w:cs="Times New Roman"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5" w15:restartNumberingAfterBreak="0">
    <w:nsid w:val="0AA928E6"/>
    <w:multiLevelType w:val="hybridMultilevel"/>
    <w:tmpl w:val="99B64A7A"/>
    <w:lvl w:ilvl="0" w:tplc="B09AA870">
      <w:start w:val="1"/>
      <w:numFmt w:val="taiwaneseCountingThousand"/>
      <w:lvlText w:val="(%1)"/>
      <w:lvlJc w:val="left"/>
      <w:pPr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0C3E4F5B"/>
    <w:multiLevelType w:val="hybridMultilevel"/>
    <w:tmpl w:val="4E00B29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3B248C4"/>
    <w:multiLevelType w:val="hybridMultilevel"/>
    <w:tmpl w:val="D466E2F4"/>
    <w:lvl w:ilvl="0" w:tplc="53BE18F6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color w:val="auto"/>
        <w:shd w:val="clear" w:color="auto" w:fill="auto"/>
      </w:rPr>
    </w:lvl>
    <w:lvl w:ilvl="1" w:tplc="CA8284FE">
      <w:start w:val="1"/>
      <w:numFmt w:val="taiwaneseCountingThousand"/>
      <w:lvlText w:val="%2、"/>
      <w:lvlJc w:val="left"/>
      <w:pPr>
        <w:tabs>
          <w:tab w:val="num" w:pos="870"/>
        </w:tabs>
        <w:ind w:left="870" w:hanging="390"/>
      </w:pPr>
      <w:rPr>
        <w:rFonts w:ascii="Arial" w:eastAsia="細明體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4F47F2B"/>
    <w:multiLevelType w:val="hybridMultilevel"/>
    <w:tmpl w:val="43A80B0C"/>
    <w:lvl w:ilvl="0" w:tplc="B09AA870">
      <w:start w:val="1"/>
      <w:numFmt w:val="taiwaneseCountingThousand"/>
      <w:lvlText w:val="(%1)"/>
      <w:lvlJc w:val="left"/>
      <w:pPr>
        <w:ind w:left="175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" w15:restartNumberingAfterBreak="0">
    <w:nsid w:val="189F38AB"/>
    <w:multiLevelType w:val="hybridMultilevel"/>
    <w:tmpl w:val="5B589898"/>
    <w:lvl w:ilvl="0" w:tplc="11568D8E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C63A6E"/>
    <w:multiLevelType w:val="hybridMultilevel"/>
    <w:tmpl w:val="900A4570"/>
    <w:lvl w:ilvl="0" w:tplc="11568D8E">
      <w:start w:val="1"/>
      <w:numFmt w:val="decimal"/>
      <w:lvlText w:val="%1."/>
      <w:lvlJc w:val="left"/>
      <w:pPr>
        <w:ind w:left="5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1" w15:restartNumberingAfterBreak="0">
    <w:nsid w:val="20A91AA4"/>
    <w:multiLevelType w:val="hybridMultilevel"/>
    <w:tmpl w:val="5B589898"/>
    <w:lvl w:ilvl="0" w:tplc="11568D8E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355739"/>
    <w:multiLevelType w:val="hybridMultilevel"/>
    <w:tmpl w:val="F860171C"/>
    <w:lvl w:ilvl="0" w:tplc="CA8CEE52">
      <w:start w:val="2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6A22AD"/>
    <w:multiLevelType w:val="hybridMultilevel"/>
    <w:tmpl w:val="EA00A622"/>
    <w:lvl w:ilvl="0" w:tplc="B6A44AAC">
      <w:start w:val="1"/>
      <w:numFmt w:val="taiwaneseCountingThousand"/>
      <w:lvlText w:val="%1、"/>
      <w:lvlJc w:val="left"/>
      <w:pPr>
        <w:ind w:left="840" w:hanging="36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92517FE"/>
    <w:multiLevelType w:val="hybridMultilevel"/>
    <w:tmpl w:val="699E6888"/>
    <w:lvl w:ilvl="0" w:tplc="FCAE652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15" w15:restartNumberingAfterBreak="0">
    <w:nsid w:val="2CB0243D"/>
    <w:multiLevelType w:val="hybridMultilevel"/>
    <w:tmpl w:val="43A80B0C"/>
    <w:lvl w:ilvl="0" w:tplc="B09AA870">
      <w:start w:val="1"/>
      <w:numFmt w:val="taiwaneseCountingThousand"/>
      <w:lvlText w:val="(%1)"/>
      <w:lvlJc w:val="left"/>
      <w:pPr>
        <w:ind w:left="175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6" w15:restartNumberingAfterBreak="0">
    <w:nsid w:val="2EA95190"/>
    <w:multiLevelType w:val="hybridMultilevel"/>
    <w:tmpl w:val="5ECAC8BA"/>
    <w:lvl w:ilvl="0" w:tplc="B09AA870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FFC61124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4669F5"/>
    <w:multiLevelType w:val="hybridMultilevel"/>
    <w:tmpl w:val="43A80B0C"/>
    <w:lvl w:ilvl="0" w:tplc="B09AA870">
      <w:start w:val="1"/>
      <w:numFmt w:val="taiwaneseCountingThousand"/>
      <w:lvlText w:val="(%1)"/>
      <w:lvlJc w:val="left"/>
      <w:pPr>
        <w:ind w:left="175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8" w15:restartNumberingAfterBreak="0">
    <w:nsid w:val="3A4C484B"/>
    <w:multiLevelType w:val="hybridMultilevel"/>
    <w:tmpl w:val="D466E2F4"/>
    <w:lvl w:ilvl="0" w:tplc="53BE18F6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color w:val="auto"/>
        <w:shd w:val="clear" w:color="auto" w:fill="auto"/>
      </w:rPr>
    </w:lvl>
    <w:lvl w:ilvl="1" w:tplc="CA8284FE">
      <w:start w:val="1"/>
      <w:numFmt w:val="taiwaneseCountingThousand"/>
      <w:lvlText w:val="%2、"/>
      <w:lvlJc w:val="left"/>
      <w:pPr>
        <w:tabs>
          <w:tab w:val="num" w:pos="870"/>
        </w:tabs>
        <w:ind w:left="870" w:hanging="390"/>
      </w:pPr>
      <w:rPr>
        <w:rFonts w:ascii="Arial" w:eastAsia="細明體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1A47796"/>
    <w:multiLevelType w:val="hybridMultilevel"/>
    <w:tmpl w:val="AB6E3FD6"/>
    <w:lvl w:ilvl="0" w:tplc="D2BE6ACC">
      <w:start w:val="4"/>
      <w:numFmt w:val="taiwaneseCountingThousand"/>
      <w:lvlText w:val="%1、"/>
      <w:lvlJc w:val="left"/>
      <w:pPr>
        <w:ind w:left="132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0" w15:restartNumberingAfterBreak="0">
    <w:nsid w:val="5E604134"/>
    <w:multiLevelType w:val="hybridMultilevel"/>
    <w:tmpl w:val="1B4A27B4"/>
    <w:lvl w:ilvl="0" w:tplc="11568D8E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975737"/>
    <w:multiLevelType w:val="hybridMultilevel"/>
    <w:tmpl w:val="FE9A1888"/>
    <w:lvl w:ilvl="0" w:tplc="61D20CF8">
      <w:start w:val="3"/>
      <w:numFmt w:val="taiwaneseCountingThousand"/>
      <w:lvlText w:val="%1、"/>
      <w:lvlJc w:val="left"/>
      <w:pPr>
        <w:ind w:left="1320" w:hanging="480"/>
      </w:pPr>
      <w:rPr>
        <w:rFonts w:ascii="Times New Roman" w:hAnsi="Times New Roman"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0937E8D"/>
    <w:multiLevelType w:val="hybridMultilevel"/>
    <w:tmpl w:val="EA00A622"/>
    <w:lvl w:ilvl="0" w:tplc="B6A44AAC">
      <w:start w:val="1"/>
      <w:numFmt w:val="taiwaneseCountingThousand"/>
      <w:lvlText w:val="%1、"/>
      <w:lvlJc w:val="left"/>
      <w:pPr>
        <w:ind w:left="840" w:hanging="36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60C7884"/>
    <w:multiLevelType w:val="hybridMultilevel"/>
    <w:tmpl w:val="43A80B0C"/>
    <w:lvl w:ilvl="0" w:tplc="B09AA870">
      <w:start w:val="1"/>
      <w:numFmt w:val="taiwaneseCountingThousand"/>
      <w:lvlText w:val="(%1)"/>
      <w:lvlJc w:val="left"/>
      <w:pPr>
        <w:ind w:left="175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4" w15:restartNumberingAfterBreak="0">
    <w:nsid w:val="7E740EEF"/>
    <w:multiLevelType w:val="hybridMultilevel"/>
    <w:tmpl w:val="1B4A27B4"/>
    <w:lvl w:ilvl="0" w:tplc="11568D8E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4"/>
  </w:num>
  <w:num w:numId="6">
    <w:abstractNumId w:val="20"/>
  </w:num>
  <w:num w:numId="7">
    <w:abstractNumId w:val="0"/>
  </w:num>
  <w:num w:numId="8">
    <w:abstractNumId w:val="11"/>
  </w:num>
  <w:num w:numId="9">
    <w:abstractNumId w:val="3"/>
  </w:num>
  <w:num w:numId="10">
    <w:abstractNumId w:val="14"/>
  </w:num>
  <w:num w:numId="11">
    <w:abstractNumId w:val="19"/>
  </w:num>
  <w:num w:numId="12">
    <w:abstractNumId w:val="17"/>
  </w:num>
  <w:num w:numId="13">
    <w:abstractNumId w:val="4"/>
  </w:num>
  <w:num w:numId="14">
    <w:abstractNumId w:val="23"/>
  </w:num>
  <w:num w:numId="15">
    <w:abstractNumId w:val="13"/>
  </w:num>
  <w:num w:numId="16">
    <w:abstractNumId w:val="22"/>
  </w:num>
  <w:num w:numId="17">
    <w:abstractNumId w:val="7"/>
  </w:num>
  <w:num w:numId="18">
    <w:abstractNumId w:val="12"/>
  </w:num>
  <w:num w:numId="19">
    <w:abstractNumId w:val="1"/>
  </w:num>
  <w:num w:numId="20">
    <w:abstractNumId w:val="8"/>
  </w:num>
  <w:num w:numId="21">
    <w:abstractNumId w:val="2"/>
  </w:num>
  <w:num w:numId="22">
    <w:abstractNumId w:val="21"/>
  </w:num>
  <w:num w:numId="23">
    <w:abstractNumId w:val="15"/>
  </w:num>
  <w:num w:numId="24">
    <w:abstractNumId w:val="6"/>
  </w:num>
  <w:num w:numId="25">
    <w:abstractNumId w:val="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44"/>
    <w:rsid w:val="00000228"/>
    <w:rsid w:val="00003777"/>
    <w:rsid w:val="00027660"/>
    <w:rsid w:val="0003539E"/>
    <w:rsid w:val="00035566"/>
    <w:rsid w:val="00052922"/>
    <w:rsid w:val="00060764"/>
    <w:rsid w:val="0008768F"/>
    <w:rsid w:val="00090644"/>
    <w:rsid w:val="00096AFF"/>
    <w:rsid w:val="00097088"/>
    <w:rsid w:val="000E1514"/>
    <w:rsid w:val="00106552"/>
    <w:rsid w:val="00115702"/>
    <w:rsid w:val="001417DF"/>
    <w:rsid w:val="00150ACD"/>
    <w:rsid w:val="00175E38"/>
    <w:rsid w:val="00190F3C"/>
    <w:rsid w:val="001A71E2"/>
    <w:rsid w:val="001A73E0"/>
    <w:rsid w:val="001A7B1F"/>
    <w:rsid w:val="001C0CFA"/>
    <w:rsid w:val="001C4B73"/>
    <w:rsid w:val="001D7DA6"/>
    <w:rsid w:val="00207B43"/>
    <w:rsid w:val="002217B8"/>
    <w:rsid w:val="00234FE4"/>
    <w:rsid w:val="0023631A"/>
    <w:rsid w:val="00246403"/>
    <w:rsid w:val="00293DA2"/>
    <w:rsid w:val="002B1893"/>
    <w:rsid w:val="002F52E7"/>
    <w:rsid w:val="00303404"/>
    <w:rsid w:val="0030739F"/>
    <w:rsid w:val="00323D0C"/>
    <w:rsid w:val="00333033"/>
    <w:rsid w:val="00335884"/>
    <w:rsid w:val="00336D3B"/>
    <w:rsid w:val="003869E6"/>
    <w:rsid w:val="003930F3"/>
    <w:rsid w:val="003D4368"/>
    <w:rsid w:val="003E346E"/>
    <w:rsid w:val="003E34B6"/>
    <w:rsid w:val="003F75CD"/>
    <w:rsid w:val="004246DF"/>
    <w:rsid w:val="00427CA2"/>
    <w:rsid w:val="0044066A"/>
    <w:rsid w:val="00464AD7"/>
    <w:rsid w:val="00471998"/>
    <w:rsid w:val="004852D7"/>
    <w:rsid w:val="0049271B"/>
    <w:rsid w:val="004A4596"/>
    <w:rsid w:val="004A5B0E"/>
    <w:rsid w:val="004C197B"/>
    <w:rsid w:val="004D04E5"/>
    <w:rsid w:val="004E7A6A"/>
    <w:rsid w:val="004F43D4"/>
    <w:rsid w:val="004F7552"/>
    <w:rsid w:val="00521811"/>
    <w:rsid w:val="00522988"/>
    <w:rsid w:val="00526A41"/>
    <w:rsid w:val="005408A8"/>
    <w:rsid w:val="00543EAB"/>
    <w:rsid w:val="00544C03"/>
    <w:rsid w:val="00565EE7"/>
    <w:rsid w:val="00580981"/>
    <w:rsid w:val="005A6B6C"/>
    <w:rsid w:val="005D3769"/>
    <w:rsid w:val="0060194A"/>
    <w:rsid w:val="0061394F"/>
    <w:rsid w:val="00617BB3"/>
    <w:rsid w:val="00645E07"/>
    <w:rsid w:val="006476CA"/>
    <w:rsid w:val="006543C4"/>
    <w:rsid w:val="00655AA2"/>
    <w:rsid w:val="00657FE3"/>
    <w:rsid w:val="00662DDA"/>
    <w:rsid w:val="0066467A"/>
    <w:rsid w:val="006653DC"/>
    <w:rsid w:val="00670559"/>
    <w:rsid w:val="00694380"/>
    <w:rsid w:val="006D1B70"/>
    <w:rsid w:val="006D74D3"/>
    <w:rsid w:val="006E6600"/>
    <w:rsid w:val="00707A8C"/>
    <w:rsid w:val="00716470"/>
    <w:rsid w:val="007533C4"/>
    <w:rsid w:val="007736F8"/>
    <w:rsid w:val="00774B68"/>
    <w:rsid w:val="00792FE5"/>
    <w:rsid w:val="00794A73"/>
    <w:rsid w:val="007A6B8B"/>
    <w:rsid w:val="007C309D"/>
    <w:rsid w:val="007D1263"/>
    <w:rsid w:val="007D7CCF"/>
    <w:rsid w:val="007E11DA"/>
    <w:rsid w:val="007E3607"/>
    <w:rsid w:val="007E455F"/>
    <w:rsid w:val="007F5A03"/>
    <w:rsid w:val="007F7FFE"/>
    <w:rsid w:val="0081406B"/>
    <w:rsid w:val="008267D2"/>
    <w:rsid w:val="00844521"/>
    <w:rsid w:val="008627C2"/>
    <w:rsid w:val="008A109C"/>
    <w:rsid w:val="008A668B"/>
    <w:rsid w:val="008B0BC4"/>
    <w:rsid w:val="008C410E"/>
    <w:rsid w:val="008C5EDC"/>
    <w:rsid w:val="00901C3B"/>
    <w:rsid w:val="0092269A"/>
    <w:rsid w:val="009226E2"/>
    <w:rsid w:val="00924EF5"/>
    <w:rsid w:val="0094201E"/>
    <w:rsid w:val="0095411F"/>
    <w:rsid w:val="0097228D"/>
    <w:rsid w:val="009C08F8"/>
    <w:rsid w:val="009C38A9"/>
    <w:rsid w:val="00A05EA9"/>
    <w:rsid w:val="00A07C94"/>
    <w:rsid w:val="00A2150A"/>
    <w:rsid w:val="00A33E86"/>
    <w:rsid w:val="00A377D3"/>
    <w:rsid w:val="00A444D8"/>
    <w:rsid w:val="00A516DF"/>
    <w:rsid w:val="00A54F00"/>
    <w:rsid w:val="00A55438"/>
    <w:rsid w:val="00A57050"/>
    <w:rsid w:val="00A84BB7"/>
    <w:rsid w:val="00A95418"/>
    <w:rsid w:val="00A97771"/>
    <w:rsid w:val="00AA356E"/>
    <w:rsid w:val="00AD008D"/>
    <w:rsid w:val="00AF3A8C"/>
    <w:rsid w:val="00AF430D"/>
    <w:rsid w:val="00AF71F6"/>
    <w:rsid w:val="00B01E9E"/>
    <w:rsid w:val="00B12D57"/>
    <w:rsid w:val="00B12E07"/>
    <w:rsid w:val="00B331DC"/>
    <w:rsid w:val="00B415B3"/>
    <w:rsid w:val="00B43332"/>
    <w:rsid w:val="00B77A9E"/>
    <w:rsid w:val="00B92309"/>
    <w:rsid w:val="00BB0969"/>
    <w:rsid w:val="00BC1396"/>
    <w:rsid w:val="00BD0A24"/>
    <w:rsid w:val="00BD6656"/>
    <w:rsid w:val="00BF4F5A"/>
    <w:rsid w:val="00C054F5"/>
    <w:rsid w:val="00C12A59"/>
    <w:rsid w:val="00C14A2C"/>
    <w:rsid w:val="00C32550"/>
    <w:rsid w:val="00C44224"/>
    <w:rsid w:val="00C655E9"/>
    <w:rsid w:val="00C703E5"/>
    <w:rsid w:val="00C766E5"/>
    <w:rsid w:val="00C80619"/>
    <w:rsid w:val="00CA14C3"/>
    <w:rsid w:val="00CD38CA"/>
    <w:rsid w:val="00CD4D8F"/>
    <w:rsid w:val="00CF6BED"/>
    <w:rsid w:val="00CF7AAE"/>
    <w:rsid w:val="00D11BD0"/>
    <w:rsid w:val="00D20B7B"/>
    <w:rsid w:val="00D22D2C"/>
    <w:rsid w:val="00D32599"/>
    <w:rsid w:val="00D41E6C"/>
    <w:rsid w:val="00D814F9"/>
    <w:rsid w:val="00D946B6"/>
    <w:rsid w:val="00DB1C56"/>
    <w:rsid w:val="00DB5E9A"/>
    <w:rsid w:val="00DD4244"/>
    <w:rsid w:val="00DF4394"/>
    <w:rsid w:val="00E05C30"/>
    <w:rsid w:val="00E05FF5"/>
    <w:rsid w:val="00E10B39"/>
    <w:rsid w:val="00E232C2"/>
    <w:rsid w:val="00E25EF3"/>
    <w:rsid w:val="00E26E1C"/>
    <w:rsid w:val="00E31A11"/>
    <w:rsid w:val="00E32C47"/>
    <w:rsid w:val="00E426E8"/>
    <w:rsid w:val="00E5210E"/>
    <w:rsid w:val="00E7290F"/>
    <w:rsid w:val="00E72F34"/>
    <w:rsid w:val="00E80E92"/>
    <w:rsid w:val="00EB5C28"/>
    <w:rsid w:val="00EB6BF1"/>
    <w:rsid w:val="00ED3992"/>
    <w:rsid w:val="00EE12AE"/>
    <w:rsid w:val="00EF6253"/>
    <w:rsid w:val="00F02351"/>
    <w:rsid w:val="00F2208A"/>
    <w:rsid w:val="00F2343B"/>
    <w:rsid w:val="00F33116"/>
    <w:rsid w:val="00F40F52"/>
    <w:rsid w:val="00F436DF"/>
    <w:rsid w:val="00F70553"/>
    <w:rsid w:val="00F707B3"/>
    <w:rsid w:val="00FA1981"/>
    <w:rsid w:val="00FB5EAC"/>
    <w:rsid w:val="00FC1DBD"/>
    <w:rsid w:val="00FC36A9"/>
    <w:rsid w:val="00FE31F1"/>
    <w:rsid w:val="00FE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44F1BF9-0777-48C3-BCF6-1E643C53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6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4244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Times New Roman" w:eastAsia="全真楷書" w:hAnsi="Times New Roman" w:cs="Times New Roman"/>
      <w:kern w:val="0"/>
      <w:sz w:val="20"/>
      <w:szCs w:val="20"/>
    </w:rPr>
  </w:style>
  <w:style w:type="character" w:customStyle="1" w:styleId="a4">
    <w:name w:val="頁尾 字元"/>
    <w:basedOn w:val="a0"/>
    <w:link w:val="a3"/>
    <w:rsid w:val="00DD4244"/>
    <w:rPr>
      <w:rFonts w:ascii="Times New Roman" w:eastAsia="全真楷書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DD4244"/>
  </w:style>
  <w:style w:type="paragraph" w:styleId="a6">
    <w:name w:val="header"/>
    <w:basedOn w:val="a"/>
    <w:link w:val="a7"/>
    <w:uiPriority w:val="99"/>
    <w:unhideWhenUsed/>
    <w:rsid w:val="00A215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150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31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31A1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80E92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E80E92"/>
  </w:style>
  <w:style w:type="paragraph" w:styleId="ac">
    <w:name w:val="List Paragraph"/>
    <w:basedOn w:val="a"/>
    <w:uiPriority w:val="34"/>
    <w:qFormat/>
    <w:rsid w:val="00C32550"/>
    <w:pPr>
      <w:ind w:leftChars="200" w:left="480"/>
    </w:pPr>
  </w:style>
  <w:style w:type="character" w:customStyle="1" w:styleId="apple-converted-space">
    <w:name w:val="apple-converted-space"/>
    <w:basedOn w:val="a0"/>
    <w:rsid w:val="00A9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40E3F-3EB1-40F7-A7F8-DDE9AECF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20</cp:revision>
  <cp:lastPrinted>2019-11-27T03:54:00Z</cp:lastPrinted>
  <dcterms:created xsi:type="dcterms:W3CDTF">2019-11-21T11:02:00Z</dcterms:created>
  <dcterms:modified xsi:type="dcterms:W3CDTF">2020-06-19T02:26:00Z</dcterms:modified>
</cp:coreProperties>
</file>