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</w:tblGrid>
      <w:tblPr>
        <w:tblW w:w="5652.5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32"/>
                <w:szCs w:val="32"/>
                <w:b w:val="1"/>
                <w:bCs w:val="1"/>
              </w:rPr>
              <w:t xml:space="preserve">校園安全衛生輔導實務說明會(桃園市政府勞動檢查處)「修課名單」</w:t>
            </w:r>
          </w:p>
        </w:tc>
      </w:t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2024-06-07 11:00:00，上課時數 計3小時，共0人報名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報名方式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回訓時間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2025-03-12T16:36:15+08:00</dcterms:created>
  <dcterms:modified xsi:type="dcterms:W3CDTF">2025-03-12T16:36:15+08:00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