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E8" w:rsidRPr="009934BE" w:rsidRDefault="00DC7B0D">
      <w:pPr>
        <w:rPr>
          <w:rFonts w:eastAsia="標楷體" w:hAnsi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107</w:t>
      </w:r>
      <w:r w:rsidR="00431C82">
        <w:rPr>
          <w:rFonts w:eastAsia="標楷體" w:hAnsi="標楷體" w:hint="eastAsia"/>
          <w:b/>
          <w:sz w:val="26"/>
          <w:szCs w:val="26"/>
        </w:rPr>
        <w:t>學年度第</w:t>
      </w:r>
      <w:r>
        <w:rPr>
          <w:rFonts w:eastAsia="標楷體" w:hAnsi="標楷體" w:hint="eastAsia"/>
          <w:b/>
          <w:sz w:val="26"/>
          <w:szCs w:val="26"/>
        </w:rPr>
        <w:t>1</w:t>
      </w:r>
      <w:r w:rsidR="00431C82">
        <w:rPr>
          <w:rFonts w:eastAsia="標楷體" w:hAnsi="標楷體" w:hint="eastAsia"/>
          <w:b/>
          <w:sz w:val="26"/>
          <w:szCs w:val="26"/>
        </w:rPr>
        <w:t>學期</w:t>
      </w:r>
      <w:r w:rsidR="00950128" w:rsidRPr="009934BE">
        <w:rPr>
          <w:rFonts w:eastAsia="標楷體" w:hAnsi="標楷體" w:hint="eastAsia"/>
          <w:b/>
          <w:sz w:val="26"/>
          <w:szCs w:val="26"/>
        </w:rPr>
        <w:t>講座教授新</w:t>
      </w:r>
      <w:r>
        <w:rPr>
          <w:rFonts w:eastAsia="標楷體" w:hAnsi="標楷體" w:hint="eastAsia"/>
          <w:b/>
          <w:sz w:val="26"/>
          <w:szCs w:val="26"/>
        </w:rPr>
        <w:t>(</w:t>
      </w:r>
      <w:r>
        <w:rPr>
          <w:rFonts w:eastAsia="標楷體" w:hAnsi="標楷體" w:hint="eastAsia"/>
          <w:b/>
          <w:sz w:val="26"/>
          <w:szCs w:val="26"/>
        </w:rPr>
        <w:t>續</w:t>
      </w:r>
      <w:r>
        <w:rPr>
          <w:rFonts w:eastAsia="標楷體" w:hAnsi="標楷體" w:hint="eastAsia"/>
          <w:b/>
          <w:sz w:val="26"/>
          <w:szCs w:val="26"/>
        </w:rPr>
        <w:t>)</w:t>
      </w:r>
      <w:r w:rsidR="00950128" w:rsidRPr="009934BE">
        <w:rPr>
          <w:rFonts w:eastAsia="標楷體" w:hAnsi="標楷體" w:hint="eastAsia"/>
          <w:b/>
          <w:sz w:val="26"/>
          <w:szCs w:val="26"/>
        </w:rPr>
        <w:t>獲獎名單</w:t>
      </w:r>
      <w:r w:rsidR="009934BE">
        <w:rPr>
          <w:rFonts w:eastAsia="標楷體" w:hAnsi="標楷體" w:hint="eastAsia"/>
          <w:b/>
          <w:sz w:val="26"/>
          <w:szCs w:val="26"/>
        </w:rPr>
        <w:t>:</w:t>
      </w:r>
    </w:p>
    <w:p w:rsidR="00950128" w:rsidRPr="003A277A" w:rsidRDefault="00950128" w:rsidP="00950128">
      <w:pPr>
        <w:numPr>
          <w:ilvl w:val="1"/>
          <w:numId w:val="1"/>
        </w:numPr>
        <w:tabs>
          <w:tab w:val="left" w:pos="142"/>
          <w:tab w:val="left" w:pos="284"/>
          <w:tab w:val="left" w:pos="567"/>
        </w:tabs>
        <w:spacing w:beforeLines="50" w:before="180" w:afterLines="50" w:after="180"/>
        <w:jc w:val="both"/>
        <w:rPr>
          <w:rFonts w:eastAsia="標楷體" w:hAnsi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校內講座</w:t>
      </w:r>
    </w:p>
    <w:tbl>
      <w:tblPr>
        <w:tblpPr w:leftFromText="180" w:rightFromText="180" w:vertAnchor="text" w:horzAnchor="page" w:tblpX="1657" w:tblpY="23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241"/>
        <w:gridCol w:w="1912"/>
        <w:gridCol w:w="2835"/>
        <w:gridCol w:w="1275"/>
      </w:tblGrid>
      <w:tr w:rsidR="006E59D4" w:rsidRPr="003834C4" w:rsidTr="006E59D4">
        <w:trPr>
          <w:trHeight w:val="269"/>
        </w:trPr>
        <w:tc>
          <w:tcPr>
            <w:tcW w:w="1804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推薦單位</w:t>
            </w:r>
          </w:p>
        </w:tc>
        <w:tc>
          <w:tcPr>
            <w:tcW w:w="1241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被推薦人</w:t>
            </w:r>
          </w:p>
        </w:tc>
        <w:tc>
          <w:tcPr>
            <w:tcW w:w="1912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講座名稱</w:t>
            </w:r>
          </w:p>
        </w:tc>
        <w:tc>
          <w:tcPr>
            <w:tcW w:w="2835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獎勵期限</w:t>
            </w:r>
          </w:p>
        </w:tc>
        <w:tc>
          <w:tcPr>
            <w:tcW w:w="1275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通過會議</w:t>
            </w:r>
          </w:p>
        </w:tc>
      </w:tr>
      <w:tr w:rsidR="006E59D4" w:rsidRPr="003834C4" w:rsidTr="006E59D4">
        <w:trPr>
          <w:trHeight w:val="247"/>
        </w:trPr>
        <w:tc>
          <w:tcPr>
            <w:tcW w:w="1804" w:type="dxa"/>
            <w:shd w:val="clear" w:color="auto" w:fill="auto"/>
            <w:vAlign w:val="center"/>
          </w:tcPr>
          <w:p w:rsidR="006E59D4" w:rsidRPr="00EF7ED7" w:rsidRDefault="006E59D4" w:rsidP="006E59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資工系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59D4" w:rsidRPr="00EF7ED7" w:rsidRDefault="006E59D4" w:rsidP="006E59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楊鎮華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E59D4" w:rsidRPr="0029640B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 w:rsidRPr="00D56DE7">
              <w:rPr>
                <w:rFonts w:eastAsia="標楷體" w:hint="eastAsia"/>
              </w:rPr>
              <w:t>資訊工程講座</w:t>
            </w:r>
          </w:p>
        </w:tc>
        <w:tc>
          <w:tcPr>
            <w:tcW w:w="2835" w:type="dxa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 w:rsidRPr="002B4E28">
              <w:rPr>
                <w:rFonts w:eastAsia="標楷體" w:hAnsi="標楷體" w:hint="eastAsia"/>
              </w:rPr>
              <w:t>107.0</w:t>
            </w:r>
            <w:r>
              <w:rPr>
                <w:rFonts w:eastAsia="標楷體" w:hAnsi="標楷體" w:hint="eastAsia"/>
              </w:rPr>
              <w:t>8</w:t>
            </w:r>
            <w:r w:rsidRPr="002B4E28">
              <w:rPr>
                <w:rFonts w:eastAsia="標楷體" w:hAnsi="標楷體" w:hint="eastAsia"/>
              </w:rPr>
              <w:t>.0</w:t>
            </w:r>
            <w:r>
              <w:rPr>
                <w:rFonts w:eastAsia="標楷體" w:hAnsi="標楷體" w:hint="eastAsia"/>
              </w:rPr>
              <w:t>1-110</w:t>
            </w:r>
            <w:r w:rsidRPr="002B4E28">
              <w:rPr>
                <w:rFonts w:eastAsia="標楷體" w:hAnsi="標楷體" w:hint="eastAsia"/>
              </w:rPr>
              <w:t>.07.31</w:t>
            </w:r>
          </w:p>
        </w:tc>
        <w:tc>
          <w:tcPr>
            <w:tcW w:w="1275" w:type="dxa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3834C4" w:rsidTr="006E59D4">
        <w:trPr>
          <w:trHeight w:val="236"/>
        </w:trPr>
        <w:tc>
          <w:tcPr>
            <w:tcW w:w="1804" w:type="dxa"/>
            <w:shd w:val="clear" w:color="auto" w:fill="auto"/>
            <w:vAlign w:val="center"/>
          </w:tcPr>
          <w:p w:rsidR="006E59D4" w:rsidRPr="00497AE6" w:rsidRDefault="006E59D4" w:rsidP="006E59D4">
            <w:pPr>
              <w:jc w:val="center"/>
              <w:rPr>
                <w:rFonts w:eastAsia="標楷體"/>
                <w:strike/>
                <w:color w:val="FF0000"/>
              </w:rPr>
            </w:pPr>
            <w:r w:rsidRPr="008D5F43">
              <w:rPr>
                <w:rFonts w:eastAsia="標楷體" w:hint="eastAsia"/>
              </w:rPr>
              <w:t>網學所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59D4" w:rsidRPr="00776FE8" w:rsidRDefault="006E59D4" w:rsidP="006E59D4">
            <w:pPr>
              <w:jc w:val="center"/>
              <w:rPr>
                <w:rFonts w:eastAsia="標楷體"/>
              </w:rPr>
            </w:pPr>
            <w:r w:rsidRPr="008D5F43">
              <w:rPr>
                <w:rFonts w:eastAsia="標楷體" w:hint="eastAsia"/>
              </w:rPr>
              <w:t>劉晨鐘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E59D4" w:rsidRPr="0029640B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網學講座</w:t>
            </w:r>
          </w:p>
        </w:tc>
        <w:tc>
          <w:tcPr>
            <w:tcW w:w="2835" w:type="dxa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 w:rsidRPr="002B4E28">
              <w:rPr>
                <w:rFonts w:eastAsia="標楷體" w:hAnsi="標楷體" w:hint="eastAsia"/>
              </w:rPr>
              <w:t>107.0</w:t>
            </w:r>
            <w:r>
              <w:rPr>
                <w:rFonts w:eastAsia="標楷體" w:hAnsi="標楷體" w:hint="eastAsia"/>
              </w:rPr>
              <w:t>8</w:t>
            </w:r>
            <w:r w:rsidRPr="002B4E28">
              <w:rPr>
                <w:rFonts w:eastAsia="標楷體" w:hAnsi="標楷體" w:hint="eastAsia"/>
              </w:rPr>
              <w:t>.0</w:t>
            </w:r>
            <w:r>
              <w:rPr>
                <w:rFonts w:eastAsia="標楷體" w:hAnsi="標楷體" w:hint="eastAsia"/>
              </w:rPr>
              <w:t>1-110</w:t>
            </w:r>
            <w:r w:rsidRPr="002B4E28">
              <w:rPr>
                <w:rFonts w:eastAsia="標楷體" w:hAnsi="標楷體" w:hint="eastAsia"/>
              </w:rPr>
              <w:t>.07.31</w:t>
            </w:r>
          </w:p>
        </w:tc>
        <w:tc>
          <w:tcPr>
            <w:tcW w:w="1275" w:type="dxa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3834C4" w:rsidTr="006E59D4">
        <w:trPr>
          <w:trHeight w:val="236"/>
        </w:trPr>
        <w:tc>
          <w:tcPr>
            <w:tcW w:w="1804" w:type="dxa"/>
            <w:shd w:val="clear" w:color="auto" w:fill="auto"/>
            <w:vAlign w:val="center"/>
          </w:tcPr>
          <w:p w:rsidR="006E59D4" w:rsidRPr="00185305" w:rsidRDefault="006E59D4" w:rsidP="006E59D4">
            <w:pPr>
              <w:jc w:val="center"/>
              <w:rPr>
                <w:rFonts w:eastAsia="標楷體"/>
              </w:rPr>
            </w:pPr>
            <w:r w:rsidRPr="00185305">
              <w:rPr>
                <w:rFonts w:eastAsia="標楷體" w:hint="eastAsia"/>
              </w:rPr>
              <w:t>電機系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D56DE7">
              <w:rPr>
                <w:rFonts w:eastAsia="標楷體" w:hint="eastAsia"/>
              </w:rPr>
              <w:t>王文俊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D56DE7">
              <w:rPr>
                <w:rFonts w:eastAsia="標楷體" w:hint="eastAsia"/>
              </w:rPr>
              <w:t>電機講座</w:t>
            </w:r>
          </w:p>
        </w:tc>
        <w:tc>
          <w:tcPr>
            <w:tcW w:w="283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rFonts w:hint="eastAsia"/>
                <w:kern w:val="0"/>
              </w:rPr>
              <w:t>-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7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3834C4" w:rsidTr="006E59D4">
        <w:trPr>
          <w:trHeight w:val="236"/>
        </w:trPr>
        <w:tc>
          <w:tcPr>
            <w:tcW w:w="1804" w:type="dxa"/>
            <w:shd w:val="clear" w:color="auto" w:fill="auto"/>
            <w:vAlign w:val="center"/>
          </w:tcPr>
          <w:p w:rsidR="006E59D4" w:rsidRPr="00185305" w:rsidRDefault="006E59D4" w:rsidP="006E59D4">
            <w:pPr>
              <w:jc w:val="center"/>
              <w:rPr>
                <w:rFonts w:eastAsia="標楷體"/>
              </w:rPr>
            </w:pPr>
            <w:r w:rsidRPr="00185305">
              <w:rPr>
                <w:rFonts w:eastAsia="標楷體" w:hint="eastAsia"/>
              </w:rPr>
              <w:t>資工系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D56DE7">
              <w:rPr>
                <w:rFonts w:eastAsia="標楷體" w:hint="eastAsia"/>
              </w:rPr>
              <w:t>陳國棟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D56DE7">
              <w:rPr>
                <w:rFonts w:eastAsia="標楷體" w:hint="eastAsia"/>
              </w:rPr>
              <w:t>資訊工程講座</w:t>
            </w:r>
          </w:p>
        </w:tc>
        <w:tc>
          <w:tcPr>
            <w:tcW w:w="283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kern w:val="0"/>
              </w:rPr>
              <w:t>-1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7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3834C4" w:rsidTr="006E59D4">
        <w:trPr>
          <w:trHeight w:val="236"/>
        </w:trPr>
        <w:tc>
          <w:tcPr>
            <w:tcW w:w="1804" w:type="dxa"/>
            <w:shd w:val="clear" w:color="auto" w:fill="auto"/>
            <w:vAlign w:val="center"/>
          </w:tcPr>
          <w:p w:rsidR="006E59D4" w:rsidRPr="00185305" w:rsidRDefault="006E59D4" w:rsidP="006E59D4">
            <w:pPr>
              <w:widowControl/>
              <w:jc w:val="center"/>
              <w:rPr>
                <w:rFonts w:eastAsia="標楷體"/>
              </w:rPr>
            </w:pPr>
            <w:r w:rsidRPr="00185305">
              <w:rPr>
                <w:rFonts w:eastAsia="標楷體" w:hint="eastAsia"/>
              </w:rPr>
              <w:t>物理系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D56DE7">
              <w:rPr>
                <w:rFonts w:eastAsia="標楷體" w:hint="eastAsia"/>
              </w:rPr>
              <w:t>黎璧賢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D56DE7">
              <w:rPr>
                <w:rFonts w:eastAsia="標楷體" w:hint="eastAsia"/>
              </w:rPr>
              <w:t>物理講座</w:t>
            </w:r>
          </w:p>
        </w:tc>
        <w:tc>
          <w:tcPr>
            <w:tcW w:w="283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kern w:val="0"/>
              </w:rPr>
              <w:t>-1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75" w:type="dxa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3834C4" w:rsidTr="006E59D4">
        <w:trPr>
          <w:trHeight w:val="236"/>
        </w:trPr>
        <w:tc>
          <w:tcPr>
            <w:tcW w:w="1804" w:type="dxa"/>
            <w:shd w:val="clear" w:color="auto" w:fill="auto"/>
            <w:vAlign w:val="center"/>
          </w:tcPr>
          <w:p w:rsidR="006E59D4" w:rsidRPr="00185305" w:rsidRDefault="006E59D4" w:rsidP="006E59D4">
            <w:pPr>
              <w:jc w:val="center"/>
              <w:rPr>
                <w:rFonts w:eastAsia="標楷體"/>
              </w:rPr>
            </w:pPr>
            <w:r w:rsidRPr="00185305">
              <w:rPr>
                <w:rFonts w:eastAsia="標楷體" w:hint="eastAsia"/>
              </w:rPr>
              <w:t>太空所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D56DE7">
              <w:rPr>
                <w:rFonts w:eastAsia="標楷體" w:hint="eastAsia"/>
              </w:rPr>
              <w:t>劉正彥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 w:rsidRPr="00D56DE7">
              <w:rPr>
                <w:rFonts w:eastAsia="標楷體" w:hint="eastAsia"/>
              </w:rPr>
              <w:t>太空科學講座</w:t>
            </w:r>
          </w:p>
        </w:tc>
        <w:tc>
          <w:tcPr>
            <w:tcW w:w="283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kern w:val="0"/>
              </w:rPr>
              <w:t>-1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75" w:type="dxa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3834C4" w:rsidTr="006E59D4">
        <w:trPr>
          <w:trHeight w:val="236"/>
        </w:trPr>
        <w:tc>
          <w:tcPr>
            <w:tcW w:w="1804" w:type="dxa"/>
            <w:shd w:val="clear" w:color="auto" w:fill="auto"/>
            <w:vAlign w:val="center"/>
          </w:tcPr>
          <w:p w:rsidR="006E59D4" w:rsidRPr="00293D06" w:rsidRDefault="006E59D4" w:rsidP="006E59D4">
            <w:pPr>
              <w:jc w:val="center"/>
              <w:rPr>
                <w:rFonts w:eastAsia="標楷體"/>
              </w:rPr>
            </w:pPr>
            <w:r w:rsidRPr="00293D06">
              <w:rPr>
                <w:rFonts w:eastAsia="標楷體" w:hint="eastAsia"/>
              </w:rPr>
              <w:t>天文所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葉永烜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E59D4" w:rsidRPr="00D56DE7" w:rsidRDefault="006E59D4" w:rsidP="006E59D4">
            <w:pPr>
              <w:widowControl/>
              <w:jc w:val="center"/>
              <w:rPr>
                <w:rFonts w:eastAsia="標楷體"/>
              </w:rPr>
            </w:pPr>
            <w:r w:rsidRPr="00293D06">
              <w:rPr>
                <w:rFonts w:eastAsia="標楷體" w:hint="eastAsia"/>
              </w:rPr>
              <w:t>國鼎</w:t>
            </w:r>
            <w:r>
              <w:rPr>
                <w:rFonts w:eastAsia="標楷體" w:hint="eastAsia"/>
              </w:rPr>
              <w:t>講</w:t>
            </w:r>
            <w:r w:rsidRPr="00293D06">
              <w:rPr>
                <w:rFonts w:eastAsia="標楷體" w:hint="eastAsia"/>
              </w:rPr>
              <w:t>座</w:t>
            </w:r>
          </w:p>
        </w:tc>
        <w:tc>
          <w:tcPr>
            <w:tcW w:w="283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kern w:val="0"/>
              </w:rPr>
              <w:t>-1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7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3834C4" w:rsidTr="006E59D4">
        <w:trPr>
          <w:trHeight w:val="236"/>
        </w:trPr>
        <w:tc>
          <w:tcPr>
            <w:tcW w:w="1804" w:type="dxa"/>
            <w:shd w:val="clear" w:color="auto" w:fill="auto"/>
            <w:vAlign w:val="center"/>
          </w:tcPr>
          <w:p w:rsidR="006E59D4" w:rsidRPr="00293D06" w:rsidRDefault="006E59D4" w:rsidP="006E59D4">
            <w:pPr>
              <w:jc w:val="center"/>
              <w:rPr>
                <w:rFonts w:eastAsia="標楷體"/>
              </w:rPr>
            </w:pPr>
            <w:r w:rsidRPr="00293D06">
              <w:rPr>
                <w:rFonts w:eastAsia="標楷體" w:hint="eastAsia"/>
              </w:rPr>
              <w:t>土木系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蔣偉寧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E59D4" w:rsidRPr="00D56DE7" w:rsidRDefault="006E59D4" w:rsidP="006E59D4">
            <w:pPr>
              <w:widowControl/>
              <w:jc w:val="center"/>
              <w:rPr>
                <w:rFonts w:eastAsia="標楷體"/>
              </w:rPr>
            </w:pPr>
            <w:r w:rsidRPr="00293D06">
              <w:rPr>
                <w:rFonts w:eastAsia="標楷體" w:hint="eastAsia"/>
              </w:rPr>
              <w:t>國鼎</w:t>
            </w:r>
            <w:r>
              <w:rPr>
                <w:rFonts w:eastAsia="標楷體" w:hint="eastAsia"/>
              </w:rPr>
              <w:t>講</w:t>
            </w:r>
            <w:r w:rsidRPr="00293D06">
              <w:rPr>
                <w:rFonts w:eastAsia="標楷體" w:hint="eastAsia"/>
              </w:rPr>
              <w:t>座</w:t>
            </w:r>
          </w:p>
        </w:tc>
        <w:tc>
          <w:tcPr>
            <w:tcW w:w="283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kern w:val="0"/>
              </w:rPr>
              <w:t>-1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75" w:type="dxa"/>
            <w:vAlign w:val="center"/>
          </w:tcPr>
          <w:p w:rsidR="006E59D4" w:rsidRPr="000270FC" w:rsidRDefault="006E59D4" w:rsidP="006E59D4">
            <w:pPr>
              <w:widowControl/>
              <w:jc w:val="center"/>
              <w:rPr>
                <w:kern w:val="0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</w:tbl>
    <w:p w:rsidR="009934BE" w:rsidRDefault="00950128" w:rsidP="00950128">
      <w:pPr>
        <w:tabs>
          <w:tab w:val="left" w:pos="142"/>
          <w:tab w:val="left" w:pos="284"/>
          <w:tab w:val="left" w:pos="567"/>
        </w:tabs>
        <w:spacing w:beforeLines="50" w:before="180" w:afterLines="50" w:after="18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</w:t>
      </w:r>
    </w:p>
    <w:p w:rsidR="00DC7B0D" w:rsidRPr="00DC7B0D" w:rsidRDefault="00950128" w:rsidP="00DC7B0D">
      <w:pPr>
        <w:pStyle w:val="a7"/>
        <w:numPr>
          <w:ilvl w:val="1"/>
          <w:numId w:val="1"/>
        </w:numPr>
        <w:ind w:leftChars="0"/>
        <w:rPr>
          <w:rFonts w:eastAsia="標楷體" w:hAnsi="標楷體"/>
          <w:b/>
          <w:sz w:val="26"/>
          <w:szCs w:val="26"/>
        </w:rPr>
      </w:pPr>
      <w:r w:rsidRPr="00DC7B0D">
        <w:rPr>
          <w:rFonts w:eastAsia="標楷體" w:hAnsi="標楷體" w:hint="eastAsia"/>
          <w:b/>
          <w:sz w:val="26"/>
          <w:szCs w:val="26"/>
        </w:rPr>
        <w:t>校外講座</w:t>
      </w:r>
    </w:p>
    <w:tbl>
      <w:tblPr>
        <w:tblpPr w:leftFromText="180" w:rightFromText="180" w:vertAnchor="text" w:horzAnchor="page" w:tblpX="1657" w:tblpY="23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1243"/>
        <w:gridCol w:w="1909"/>
        <w:gridCol w:w="2856"/>
        <w:gridCol w:w="1254"/>
      </w:tblGrid>
      <w:tr w:rsidR="006E59D4" w:rsidRPr="002B4E28" w:rsidTr="006E59D4">
        <w:trPr>
          <w:trHeight w:val="269"/>
        </w:trPr>
        <w:tc>
          <w:tcPr>
            <w:tcW w:w="1805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推薦單位</w:t>
            </w:r>
          </w:p>
        </w:tc>
        <w:tc>
          <w:tcPr>
            <w:tcW w:w="1243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被推薦人</w:t>
            </w:r>
          </w:p>
        </w:tc>
        <w:tc>
          <w:tcPr>
            <w:tcW w:w="1909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講座名稱</w:t>
            </w:r>
          </w:p>
        </w:tc>
        <w:tc>
          <w:tcPr>
            <w:tcW w:w="2856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獎勵期限</w:t>
            </w:r>
          </w:p>
        </w:tc>
        <w:tc>
          <w:tcPr>
            <w:tcW w:w="1254" w:type="dxa"/>
            <w:shd w:val="clear" w:color="auto" w:fill="D9D9D9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通過會議</w:t>
            </w:r>
          </w:p>
        </w:tc>
      </w:tr>
      <w:tr w:rsidR="006E59D4" w:rsidRPr="002B4E28" w:rsidTr="006E59D4">
        <w:trPr>
          <w:trHeight w:val="236"/>
        </w:trPr>
        <w:tc>
          <w:tcPr>
            <w:tcW w:w="1805" w:type="dxa"/>
            <w:shd w:val="clear" w:color="auto" w:fill="auto"/>
            <w:vAlign w:val="center"/>
          </w:tcPr>
          <w:p w:rsidR="006E59D4" w:rsidRPr="00185305" w:rsidRDefault="006E59D4" w:rsidP="006E59D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光電系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3E73C1">
              <w:rPr>
                <w:rFonts w:eastAsia="標楷體" w:hint="eastAsia"/>
              </w:rPr>
              <w:t>李正中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3E73C1">
              <w:rPr>
                <w:rFonts w:eastAsia="標楷體" w:hint="eastAsia"/>
              </w:rPr>
              <w:t>光電講座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kern w:val="0"/>
              </w:rPr>
              <w:t>-1</w:t>
            </w:r>
            <w:r>
              <w:rPr>
                <w:rFonts w:hint="eastAsia"/>
                <w:kern w:val="0"/>
              </w:rPr>
              <w:t>08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2B4E28" w:rsidTr="006E59D4">
        <w:trPr>
          <w:trHeight w:val="236"/>
        </w:trPr>
        <w:tc>
          <w:tcPr>
            <w:tcW w:w="1805" w:type="dxa"/>
            <w:shd w:val="clear" w:color="auto" w:fill="auto"/>
            <w:vAlign w:val="center"/>
          </w:tcPr>
          <w:p w:rsidR="006E59D4" w:rsidRPr="00185305" w:rsidRDefault="006E59D4" w:rsidP="006E59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材料所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葉乃裳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材料講座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kern w:val="0"/>
              </w:rPr>
              <w:t>-1</w:t>
            </w:r>
            <w:r>
              <w:rPr>
                <w:rFonts w:hint="eastAsia"/>
                <w:kern w:val="0"/>
              </w:rPr>
              <w:t>08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6E59D4" w:rsidRPr="002B4E28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106-2</w:t>
            </w:r>
          </w:p>
        </w:tc>
      </w:tr>
      <w:tr w:rsidR="006E59D4" w:rsidRPr="002B4E28" w:rsidTr="006E59D4">
        <w:trPr>
          <w:trHeight w:val="236"/>
        </w:trPr>
        <w:tc>
          <w:tcPr>
            <w:tcW w:w="1805" w:type="dxa"/>
            <w:shd w:val="clear" w:color="auto" w:fill="auto"/>
            <w:vAlign w:val="center"/>
          </w:tcPr>
          <w:p w:rsidR="006E59D4" w:rsidRPr="00185305" w:rsidRDefault="006E59D4" w:rsidP="006E59D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光電系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中心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紀國鐘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6E59D4" w:rsidRPr="00D56DE7" w:rsidRDefault="006E59D4" w:rsidP="006E59D4">
            <w:pPr>
              <w:jc w:val="center"/>
              <w:rPr>
                <w:rFonts w:eastAsia="標楷體"/>
              </w:rPr>
            </w:pPr>
            <w:r w:rsidRPr="003E73C1">
              <w:rPr>
                <w:rFonts w:eastAsia="標楷體" w:hint="eastAsia"/>
              </w:rPr>
              <w:t>光電講座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E59D4" w:rsidRPr="000270FC" w:rsidRDefault="006E59D4" w:rsidP="006E59D4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.0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.01</w:t>
            </w:r>
            <w:r>
              <w:rPr>
                <w:kern w:val="0"/>
              </w:rPr>
              <w:t>-1</w:t>
            </w:r>
            <w:r>
              <w:rPr>
                <w:rFonts w:hint="eastAsia"/>
                <w:kern w:val="0"/>
              </w:rPr>
              <w:t>08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  <w:r w:rsidRPr="00DC7B0D">
              <w:rPr>
                <w:rFonts w:hint="eastAsia"/>
                <w:kern w:val="0"/>
                <w:sz w:val="16"/>
                <w:szCs w:val="16"/>
              </w:rPr>
              <w:t>(</w:t>
            </w:r>
            <w:r w:rsidRPr="00DC7B0D">
              <w:rPr>
                <w:rFonts w:hint="eastAsia"/>
                <w:kern w:val="0"/>
                <w:sz w:val="16"/>
                <w:szCs w:val="16"/>
              </w:rPr>
              <w:t>不支薪</w:t>
            </w:r>
            <w:r w:rsidRPr="00DC7B0D">
              <w:rPr>
                <w:rFonts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6E59D4" w:rsidRPr="006E59D4" w:rsidRDefault="006E59D4" w:rsidP="006E59D4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106-3</w:t>
            </w:r>
          </w:p>
        </w:tc>
      </w:tr>
    </w:tbl>
    <w:p w:rsidR="00950128" w:rsidRDefault="00950128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/>
    <w:p w:rsidR="00AD61A3" w:rsidRDefault="00AD61A3">
      <w:pPr>
        <w:rPr>
          <w:rFonts w:hint="eastAsia"/>
        </w:rPr>
      </w:pPr>
    </w:p>
    <w:p w:rsidR="007853C1" w:rsidRPr="009934BE" w:rsidRDefault="007853C1" w:rsidP="007853C1">
      <w:pPr>
        <w:rPr>
          <w:rFonts w:eastAsia="標楷體" w:hAnsi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lastRenderedPageBreak/>
        <w:t>107</w:t>
      </w:r>
      <w:r>
        <w:rPr>
          <w:rFonts w:eastAsia="標楷體" w:hAnsi="標楷體" w:hint="eastAsia"/>
          <w:b/>
          <w:sz w:val="26"/>
          <w:szCs w:val="26"/>
        </w:rPr>
        <w:t>學年度第</w:t>
      </w:r>
      <w:r>
        <w:rPr>
          <w:rFonts w:eastAsia="標楷體" w:hAnsi="標楷體" w:hint="eastAsia"/>
          <w:b/>
          <w:sz w:val="26"/>
          <w:szCs w:val="26"/>
        </w:rPr>
        <w:t>2</w:t>
      </w:r>
      <w:r>
        <w:rPr>
          <w:rFonts w:eastAsia="標楷體" w:hAnsi="標楷體" w:hint="eastAsia"/>
          <w:b/>
          <w:sz w:val="26"/>
          <w:szCs w:val="26"/>
        </w:rPr>
        <w:t>學期</w:t>
      </w:r>
      <w:r w:rsidRPr="009934BE">
        <w:rPr>
          <w:rFonts w:eastAsia="標楷體" w:hAnsi="標楷體" w:hint="eastAsia"/>
          <w:b/>
          <w:sz w:val="26"/>
          <w:szCs w:val="26"/>
        </w:rPr>
        <w:t>講座教授新</w:t>
      </w:r>
      <w:r>
        <w:rPr>
          <w:rFonts w:eastAsia="標楷體" w:hAnsi="標楷體" w:hint="eastAsia"/>
          <w:b/>
          <w:sz w:val="26"/>
          <w:szCs w:val="26"/>
        </w:rPr>
        <w:t>(</w:t>
      </w:r>
      <w:r>
        <w:rPr>
          <w:rFonts w:eastAsia="標楷體" w:hAnsi="標楷體" w:hint="eastAsia"/>
          <w:b/>
          <w:sz w:val="26"/>
          <w:szCs w:val="26"/>
        </w:rPr>
        <w:t>續</w:t>
      </w:r>
      <w:r>
        <w:rPr>
          <w:rFonts w:eastAsia="標楷體" w:hAnsi="標楷體" w:hint="eastAsia"/>
          <w:b/>
          <w:sz w:val="26"/>
          <w:szCs w:val="26"/>
        </w:rPr>
        <w:t>)</w:t>
      </w:r>
      <w:r w:rsidRPr="009934BE">
        <w:rPr>
          <w:rFonts w:eastAsia="標楷體" w:hAnsi="標楷體" w:hint="eastAsia"/>
          <w:b/>
          <w:sz w:val="26"/>
          <w:szCs w:val="26"/>
        </w:rPr>
        <w:t>獲獎名單</w:t>
      </w:r>
      <w:r>
        <w:rPr>
          <w:rFonts w:eastAsia="標楷體" w:hAnsi="標楷體" w:hint="eastAsia"/>
          <w:b/>
          <w:sz w:val="26"/>
          <w:szCs w:val="26"/>
        </w:rPr>
        <w:t>:</w:t>
      </w:r>
    </w:p>
    <w:p w:rsidR="007853C1" w:rsidRDefault="007853C1" w:rsidP="007853C1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beforeLines="50" w:before="180" w:afterLines="50" w:after="180"/>
        <w:jc w:val="both"/>
        <w:rPr>
          <w:rFonts w:eastAsia="標楷體" w:hAnsi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校內講座</w:t>
      </w:r>
    </w:p>
    <w:tbl>
      <w:tblPr>
        <w:tblpPr w:leftFromText="180" w:rightFromText="180" w:vertAnchor="text" w:horzAnchor="page" w:tblpX="1657" w:tblpY="237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701"/>
        <w:gridCol w:w="1524"/>
        <w:gridCol w:w="1452"/>
        <w:gridCol w:w="1275"/>
      </w:tblGrid>
      <w:tr w:rsidR="00696155" w:rsidRPr="002B4E28" w:rsidTr="00696155">
        <w:trPr>
          <w:trHeight w:val="269"/>
        </w:trPr>
        <w:tc>
          <w:tcPr>
            <w:tcW w:w="1271" w:type="dxa"/>
            <w:shd w:val="clear" w:color="auto" w:fill="D9D9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推薦單位</w:t>
            </w:r>
          </w:p>
        </w:tc>
        <w:tc>
          <w:tcPr>
            <w:tcW w:w="1985" w:type="dxa"/>
            <w:shd w:val="clear" w:color="auto" w:fill="D9D9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被推薦人</w:t>
            </w:r>
          </w:p>
        </w:tc>
        <w:tc>
          <w:tcPr>
            <w:tcW w:w="1701" w:type="dxa"/>
            <w:shd w:val="clear" w:color="auto" w:fill="D9D9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講座名稱</w:t>
            </w:r>
          </w:p>
        </w:tc>
        <w:tc>
          <w:tcPr>
            <w:tcW w:w="1524" w:type="dxa"/>
            <w:shd w:val="clear" w:color="auto" w:fill="D9D9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獲獎起始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獲獎結束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通過會議</w:t>
            </w:r>
          </w:p>
        </w:tc>
      </w:tr>
      <w:tr w:rsidR="00696155" w:rsidRPr="000270FC" w:rsidTr="00696155">
        <w:trPr>
          <w:trHeight w:val="247"/>
        </w:trPr>
        <w:tc>
          <w:tcPr>
            <w:tcW w:w="1271" w:type="dxa"/>
            <w:shd w:val="clear" w:color="auto" w:fill="auto"/>
          </w:tcPr>
          <w:p w:rsidR="00696155" w:rsidRPr="00BB2E96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物理系</w:t>
            </w:r>
          </w:p>
        </w:tc>
        <w:tc>
          <w:tcPr>
            <w:tcW w:w="1985" w:type="dxa"/>
            <w:shd w:val="clear" w:color="auto" w:fill="auto"/>
          </w:tcPr>
          <w:p w:rsidR="00696155" w:rsidRPr="00BB2E96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伊林</w:t>
            </w:r>
          </w:p>
        </w:tc>
        <w:tc>
          <w:tcPr>
            <w:tcW w:w="1701" w:type="dxa"/>
            <w:shd w:val="clear" w:color="auto" w:fill="auto"/>
          </w:tcPr>
          <w:p w:rsidR="00696155" w:rsidRPr="00BB2E96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國鼎講座</w:t>
            </w:r>
          </w:p>
        </w:tc>
        <w:tc>
          <w:tcPr>
            <w:tcW w:w="1524" w:type="dxa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52" w:type="dxa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2B4E28" w:rsidTr="00696155">
        <w:trPr>
          <w:trHeight w:val="247"/>
        </w:trPr>
        <w:tc>
          <w:tcPr>
            <w:tcW w:w="1271" w:type="dxa"/>
            <w:shd w:val="clear" w:color="auto" w:fill="auto"/>
            <w:vAlign w:val="center"/>
          </w:tcPr>
          <w:p w:rsidR="00696155" w:rsidRPr="002B4E28" w:rsidRDefault="00696155" w:rsidP="00696155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土木系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B4E28" w:rsidRDefault="00696155" w:rsidP="0069615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60D49">
              <w:rPr>
                <w:rFonts w:eastAsia="標楷體" w:hint="eastAsia"/>
              </w:rPr>
              <w:t>莊長賢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E00686" w:rsidRDefault="00696155" w:rsidP="00696155">
            <w:pPr>
              <w:widowControl/>
              <w:snapToGrid w:val="0"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E00686">
              <w:rPr>
                <w:rFonts w:eastAsia="標楷體"/>
              </w:rPr>
              <w:t>土木工程講座</w:t>
            </w:r>
          </w:p>
        </w:tc>
        <w:tc>
          <w:tcPr>
            <w:tcW w:w="1524" w:type="dxa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52" w:type="dxa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07</w:t>
            </w:r>
            <w:r w:rsidRPr="000270FC">
              <w:rPr>
                <w:kern w:val="0"/>
              </w:rPr>
              <w:t>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</w:tbl>
    <w:p w:rsidR="007853C1" w:rsidRDefault="007853C1">
      <w:pPr>
        <w:rPr>
          <w:rFonts w:hint="eastAsia"/>
        </w:rPr>
      </w:pPr>
      <w:bookmarkStart w:id="0" w:name="_GoBack"/>
      <w:bookmarkEnd w:id="0"/>
    </w:p>
    <w:p w:rsidR="007853C1" w:rsidRPr="00696155" w:rsidRDefault="007853C1">
      <w:pPr>
        <w:rPr>
          <w:rFonts w:eastAsia="標楷體" w:hAnsi="標楷體" w:hint="eastAsia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 xml:space="preserve">   (</w:t>
      </w:r>
      <w:r>
        <w:rPr>
          <w:rFonts w:eastAsia="標楷體" w:hAnsi="標楷體" w:hint="eastAsia"/>
          <w:b/>
          <w:sz w:val="26"/>
          <w:szCs w:val="26"/>
        </w:rPr>
        <w:t>二</w:t>
      </w:r>
      <w:r>
        <w:rPr>
          <w:rFonts w:eastAsia="標楷體" w:hAnsi="標楷體" w:hint="eastAsia"/>
          <w:b/>
          <w:sz w:val="26"/>
          <w:szCs w:val="26"/>
        </w:rPr>
        <w:t>)</w:t>
      </w:r>
      <w:r w:rsidRPr="007853C1">
        <w:rPr>
          <w:rFonts w:eastAsia="標楷體" w:hAnsi="標楷體" w:hint="eastAsia"/>
          <w:b/>
          <w:sz w:val="26"/>
          <w:szCs w:val="26"/>
        </w:rPr>
        <w:t>校外講座</w:t>
      </w:r>
    </w:p>
    <w:tbl>
      <w:tblPr>
        <w:tblpPr w:leftFromText="180" w:rightFromText="180" w:vertAnchor="text" w:horzAnchor="page" w:tblpX="1657" w:tblpY="237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985"/>
        <w:gridCol w:w="1701"/>
        <w:gridCol w:w="1560"/>
        <w:gridCol w:w="1417"/>
        <w:gridCol w:w="1275"/>
      </w:tblGrid>
      <w:tr w:rsidR="00696155" w:rsidRPr="002B4E28" w:rsidTr="00696155">
        <w:trPr>
          <w:trHeight w:val="269"/>
        </w:trPr>
        <w:tc>
          <w:tcPr>
            <w:tcW w:w="1270" w:type="dxa"/>
            <w:shd w:val="clear" w:color="auto" w:fill="D9D9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推</w:t>
            </w:r>
            <w:r>
              <w:rPr>
                <w:rFonts w:eastAsia="標楷體" w:hAnsi="標楷體" w:hint="eastAsia"/>
                <w:b/>
                <w:szCs w:val="24"/>
              </w:rPr>
              <w:t>薦系所</w:t>
            </w:r>
          </w:p>
        </w:tc>
        <w:tc>
          <w:tcPr>
            <w:tcW w:w="1985" w:type="dxa"/>
            <w:shd w:val="clear" w:color="auto" w:fill="D9D9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D9D9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 w:rsidRPr="002B4E28">
              <w:rPr>
                <w:rFonts w:eastAsia="標楷體" w:hAnsi="標楷體" w:hint="eastAsia"/>
                <w:b/>
                <w:szCs w:val="24"/>
              </w:rPr>
              <w:t>講座名稱</w:t>
            </w:r>
          </w:p>
        </w:tc>
        <w:tc>
          <w:tcPr>
            <w:tcW w:w="1560" w:type="dxa"/>
            <w:shd w:val="clear" w:color="auto" w:fill="D9D9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獲獎起始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獲獎結束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 w:hAnsi="標楷體"/>
                <w:b/>
                <w:szCs w:val="24"/>
              </w:rPr>
            </w:pPr>
            <w:r>
              <w:rPr>
                <w:rFonts w:eastAsia="標楷體" w:hAnsi="標楷體" w:hint="eastAsia"/>
                <w:b/>
                <w:szCs w:val="24"/>
              </w:rPr>
              <w:t>通過會議</w:t>
            </w:r>
          </w:p>
        </w:tc>
      </w:tr>
      <w:tr w:rsidR="00696155" w:rsidRPr="000270FC" w:rsidTr="00696155">
        <w:trPr>
          <w:trHeight w:val="247"/>
        </w:trPr>
        <w:tc>
          <w:tcPr>
            <w:tcW w:w="1270" w:type="dxa"/>
            <w:shd w:val="clear" w:color="auto" w:fill="auto"/>
          </w:tcPr>
          <w:p w:rsidR="00696155" w:rsidRPr="00BB2E96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化材系</w:t>
            </w:r>
          </w:p>
        </w:tc>
        <w:tc>
          <w:tcPr>
            <w:tcW w:w="1985" w:type="dxa"/>
            <w:shd w:val="clear" w:color="auto" w:fill="auto"/>
          </w:tcPr>
          <w:p w:rsidR="00696155" w:rsidRPr="00BB2E96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上田充</w:t>
            </w:r>
          </w:p>
        </w:tc>
        <w:tc>
          <w:tcPr>
            <w:tcW w:w="1701" w:type="dxa"/>
            <w:shd w:val="clear" w:color="auto" w:fill="auto"/>
          </w:tcPr>
          <w:p w:rsidR="00696155" w:rsidRPr="00BB2E96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化材講座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應地所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葉高次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水文科學講座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客家系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蕭新煌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客家講座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材料所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劉炯權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材料講座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材料所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戴黎明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材料講座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財金系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S. Ghon Rhee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財務金融講座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資工系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張可昭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資訊工程講座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大氣系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陳宇能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大氣科學講座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大氣系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陶為國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大氣科學講座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大氣系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商文義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大氣科學講座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生醫系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李弘謙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生物物理講座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數據中心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侯一釗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 w:rsidRPr="00260D49">
              <w:rPr>
                <w:rFonts w:eastAsia="標楷體" w:hint="eastAsia"/>
              </w:rPr>
              <w:t>數學講座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926BB6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法政所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吳玉山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60D49" w:rsidRDefault="00696155" w:rsidP="006961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羅家倫講座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926BB6" w:rsidRDefault="00696155" w:rsidP="00696155">
            <w:pPr>
              <w:widowControl/>
              <w:jc w:val="center"/>
              <w:rPr>
                <w:color w:val="FF0000"/>
                <w:kern w:val="0"/>
              </w:rPr>
            </w:pPr>
            <w:r w:rsidRPr="002E2A32">
              <w:rPr>
                <w:color w:val="000000" w:themeColor="text1"/>
                <w:kern w:val="0"/>
              </w:rPr>
              <w:t>10</w:t>
            </w:r>
            <w:r w:rsidRPr="002E2A32">
              <w:rPr>
                <w:rFonts w:hint="eastAsia"/>
                <w:color w:val="000000" w:themeColor="text1"/>
                <w:kern w:val="0"/>
              </w:rPr>
              <w:t>9</w:t>
            </w:r>
            <w:r w:rsidRPr="002E2A32">
              <w:rPr>
                <w:color w:val="000000" w:themeColor="text1"/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客家系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鄭錦全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國鼎講座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物理系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陳騮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國鼎講座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物理系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劉全生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國鼎講座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大氣系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郭英華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國鼎講座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0270FC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水文所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劉立方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926BB6" w:rsidRDefault="00696155" w:rsidP="00696155">
            <w:pPr>
              <w:jc w:val="center"/>
              <w:rPr>
                <w:rFonts w:eastAsia="標楷體"/>
              </w:rPr>
            </w:pPr>
            <w:r w:rsidRPr="00926BB6">
              <w:rPr>
                <w:rFonts w:eastAsia="標楷體" w:hint="eastAsia"/>
              </w:rPr>
              <w:t>國鼎講座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2B4E28" w:rsidTr="00696155">
        <w:trPr>
          <w:trHeight w:val="247"/>
        </w:trPr>
        <w:tc>
          <w:tcPr>
            <w:tcW w:w="1270" w:type="dxa"/>
            <w:shd w:val="clear" w:color="auto" w:fill="auto"/>
            <w:vAlign w:val="center"/>
          </w:tcPr>
          <w:p w:rsidR="00696155" w:rsidRPr="002B4E28" w:rsidRDefault="00696155" w:rsidP="00696155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8B1BB8">
              <w:rPr>
                <w:rFonts w:eastAsia="標楷體" w:hint="eastAsia"/>
              </w:rPr>
              <w:t>地科系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Default="00696155" w:rsidP="000C0832">
            <w:pPr>
              <w:snapToGrid w:val="0"/>
              <w:jc w:val="center"/>
              <w:rPr>
                <w:rFonts w:eastAsia="標楷體"/>
              </w:rPr>
            </w:pPr>
            <w:r w:rsidRPr="008B1BB8">
              <w:rPr>
                <w:rFonts w:eastAsia="標楷體" w:hint="eastAsia"/>
              </w:rPr>
              <w:t>Dennis Brown</w:t>
            </w:r>
          </w:p>
          <w:p w:rsidR="00696155" w:rsidRPr="002B4E28" w:rsidRDefault="00696155" w:rsidP="000C083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F35AA1">
              <w:rPr>
                <w:rFonts w:eastAsia="標楷體" w:hint="eastAsia"/>
                <w:sz w:val="16"/>
                <w:szCs w:val="16"/>
              </w:rPr>
              <w:t>(</w:t>
            </w:r>
            <w:r w:rsidRPr="00F35AA1">
              <w:rPr>
                <w:rFonts w:eastAsia="標楷體" w:hint="eastAsia"/>
                <w:sz w:val="16"/>
                <w:szCs w:val="16"/>
              </w:rPr>
              <w:t>加拿大籍</w:t>
            </w:r>
            <w:r w:rsidRPr="00F35AA1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E00686" w:rsidRDefault="00696155" w:rsidP="00696155">
            <w:pPr>
              <w:widowControl/>
              <w:snapToGrid w:val="0"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E00686">
              <w:rPr>
                <w:rFonts w:eastAsia="標楷體"/>
              </w:rPr>
              <w:t>地球科學講座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107-1</w:t>
            </w:r>
          </w:p>
        </w:tc>
      </w:tr>
      <w:tr w:rsidR="00696155" w:rsidRPr="002B4E28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8B1BB8" w:rsidRDefault="00696155" w:rsidP="00696155">
            <w:pPr>
              <w:snapToGrid w:val="0"/>
              <w:jc w:val="center"/>
              <w:rPr>
                <w:rFonts w:eastAsia="標楷體"/>
              </w:rPr>
            </w:pPr>
            <w:r w:rsidRPr="008B1BB8">
              <w:rPr>
                <w:rFonts w:eastAsia="標楷體" w:hint="eastAsia"/>
              </w:rPr>
              <w:t>化材系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Default="00696155" w:rsidP="000C0832">
            <w:pPr>
              <w:snapToGrid w:val="0"/>
              <w:jc w:val="center"/>
              <w:rPr>
                <w:rFonts w:eastAsia="標楷體"/>
              </w:rPr>
            </w:pPr>
            <w:r w:rsidRPr="008B1BB8">
              <w:rPr>
                <w:rFonts w:eastAsia="標楷體" w:hint="eastAsia"/>
              </w:rPr>
              <w:t>G</w:t>
            </w:r>
            <w:r w:rsidRPr="008B1BB8">
              <w:rPr>
                <w:rFonts w:eastAsia="標楷體" w:hint="eastAsia"/>
              </w:rPr>
              <w:t>é</w:t>
            </w:r>
            <w:r>
              <w:rPr>
                <w:rFonts w:eastAsia="標楷體" w:hint="eastAsia"/>
              </w:rPr>
              <w:t xml:space="preserve">rard </w:t>
            </w:r>
            <w:r w:rsidRPr="008B1BB8">
              <w:rPr>
                <w:rFonts w:eastAsia="標楷體" w:hint="eastAsia"/>
              </w:rPr>
              <w:t>Coquerel</w:t>
            </w:r>
          </w:p>
          <w:p w:rsidR="00696155" w:rsidRPr="008B1BB8" w:rsidRDefault="00696155" w:rsidP="000C0832">
            <w:pPr>
              <w:snapToGrid w:val="0"/>
              <w:jc w:val="center"/>
              <w:rPr>
                <w:rFonts w:eastAsia="標楷體"/>
              </w:rPr>
            </w:pPr>
            <w:r w:rsidRPr="00F35AA1">
              <w:rPr>
                <w:rFonts w:eastAsia="標楷體" w:hint="eastAsia"/>
                <w:sz w:val="16"/>
                <w:szCs w:val="16"/>
              </w:rPr>
              <w:t>(</w:t>
            </w:r>
            <w:r w:rsidRPr="00F35AA1">
              <w:rPr>
                <w:rFonts w:eastAsia="標楷體" w:hint="eastAsia"/>
                <w:sz w:val="16"/>
                <w:szCs w:val="16"/>
              </w:rPr>
              <w:t>法國籍</w:t>
            </w:r>
            <w:r w:rsidRPr="00F35AA1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化材講座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696155" w:rsidRDefault="00696155" w:rsidP="00696155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  <w:tr w:rsidR="00696155" w:rsidRPr="002B4E28" w:rsidTr="00696155">
        <w:trPr>
          <w:trHeight w:val="236"/>
        </w:trPr>
        <w:tc>
          <w:tcPr>
            <w:tcW w:w="1270" w:type="dxa"/>
            <w:shd w:val="clear" w:color="auto" w:fill="auto"/>
            <w:vAlign w:val="center"/>
          </w:tcPr>
          <w:p w:rsidR="00696155" w:rsidRPr="008B1BB8" w:rsidRDefault="00696155" w:rsidP="00696155">
            <w:pPr>
              <w:snapToGrid w:val="0"/>
              <w:jc w:val="center"/>
              <w:rPr>
                <w:rFonts w:eastAsia="標楷體"/>
              </w:rPr>
            </w:pPr>
            <w:r w:rsidRPr="008B1BB8">
              <w:rPr>
                <w:rFonts w:eastAsia="標楷體" w:hint="eastAsia"/>
              </w:rPr>
              <w:t>化材系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6155" w:rsidRDefault="00696155" w:rsidP="000C0832">
            <w:pPr>
              <w:snapToGrid w:val="0"/>
              <w:jc w:val="center"/>
              <w:rPr>
                <w:rFonts w:eastAsia="標楷體"/>
              </w:rPr>
            </w:pPr>
            <w:r w:rsidRPr="008B1BB8">
              <w:rPr>
                <w:rFonts w:eastAsia="標楷體" w:hint="eastAsia"/>
              </w:rPr>
              <w:t>Woo-Sik Kim</w:t>
            </w:r>
          </w:p>
          <w:p w:rsidR="00696155" w:rsidRPr="008B1BB8" w:rsidRDefault="00696155" w:rsidP="000C0832">
            <w:pPr>
              <w:snapToGrid w:val="0"/>
              <w:jc w:val="center"/>
              <w:rPr>
                <w:rFonts w:eastAsia="標楷體"/>
              </w:rPr>
            </w:pPr>
            <w:r w:rsidRPr="00F35AA1">
              <w:rPr>
                <w:rFonts w:eastAsia="標楷體" w:hint="eastAsia"/>
                <w:sz w:val="16"/>
                <w:szCs w:val="16"/>
              </w:rPr>
              <w:t>(</w:t>
            </w:r>
            <w:r w:rsidRPr="00F35AA1">
              <w:rPr>
                <w:rFonts w:eastAsia="標楷體" w:hint="eastAsia"/>
                <w:sz w:val="16"/>
                <w:szCs w:val="16"/>
              </w:rPr>
              <w:t>韓國籍</w:t>
            </w:r>
            <w:r w:rsidRPr="00F35AA1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155" w:rsidRPr="002B4E28" w:rsidRDefault="00696155" w:rsidP="00696155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化材講座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kern w:val="0"/>
              </w:rPr>
              <w:t>8</w:t>
            </w:r>
            <w:r w:rsidRPr="000270FC">
              <w:rPr>
                <w:kern w:val="0"/>
              </w:rPr>
              <w:t>.01.01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155" w:rsidRPr="000270FC" w:rsidRDefault="00696155" w:rsidP="00696155">
            <w:pPr>
              <w:widowControl/>
              <w:jc w:val="center"/>
              <w:rPr>
                <w:kern w:val="0"/>
              </w:rPr>
            </w:pPr>
            <w:r w:rsidRPr="000270FC">
              <w:rPr>
                <w:kern w:val="0"/>
              </w:rPr>
              <w:t>10</w:t>
            </w:r>
            <w:r>
              <w:rPr>
                <w:rFonts w:hint="eastAsia"/>
                <w:kern w:val="0"/>
              </w:rPr>
              <w:t>8</w:t>
            </w:r>
            <w:r w:rsidRPr="000270FC">
              <w:rPr>
                <w:kern w:val="0"/>
              </w:rPr>
              <w:t>.12.31</w:t>
            </w:r>
          </w:p>
        </w:tc>
        <w:tc>
          <w:tcPr>
            <w:tcW w:w="1275" w:type="dxa"/>
            <w:shd w:val="clear" w:color="auto" w:fill="auto"/>
          </w:tcPr>
          <w:p w:rsidR="00696155" w:rsidRPr="003D7CAD" w:rsidRDefault="003D7CAD" w:rsidP="003D7CAD">
            <w:pPr>
              <w:jc w:val="center"/>
              <w:rPr>
                <w:rFonts w:eastAsia="標楷體" w:hAnsi="標楷體"/>
                <w:szCs w:val="24"/>
              </w:rPr>
            </w:pPr>
            <w:r w:rsidRPr="00696155">
              <w:rPr>
                <w:rFonts w:hint="eastAsia"/>
                <w:kern w:val="0"/>
              </w:rPr>
              <w:t>107-1</w:t>
            </w:r>
          </w:p>
        </w:tc>
      </w:tr>
    </w:tbl>
    <w:p w:rsidR="00AD61A3" w:rsidRDefault="00AD61A3"/>
    <w:p w:rsidR="007853C1" w:rsidRPr="007853C1" w:rsidRDefault="007853C1">
      <w:pPr>
        <w:rPr>
          <w:rFonts w:hint="eastAsia"/>
        </w:rPr>
      </w:pPr>
    </w:p>
    <w:sectPr w:rsidR="007853C1" w:rsidRPr="007853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2A" w:rsidRDefault="0070292A" w:rsidP="00950128">
      <w:r>
        <w:separator/>
      </w:r>
    </w:p>
  </w:endnote>
  <w:endnote w:type="continuationSeparator" w:id="0">
    <w:p w:rsidR="0070292A" w:rsidRDefault="0070292A" w:rsidP="0095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2A" w:rsidRDefault="0070292A" w:rsidP="00950128">
      <w:r>
        <w:separator/>
      </w:r>
    </w:p>
  </w:footnote>
  <w:footnote w:type="continuationSeparator" w:id="0">
    <w:p w:rsidR="0070292A" w:rsidRDefault="0070292A" w:rsidP="0095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80E"/>
    <w:multiLevelType w:val="hybridMultilevel"/>
    <w:tmpl w:val="A3E63718"/>
    <w:lvl w:ilvl="0" w:tplc="04B01F10">
      <w:start w:val="1"/>
      <w:numFmt w:val="taiwaneseCountingThousand"/>
      <w:lvlText w:val="(%1)"/>
      <w:lvlJc w:val="left"/>
      <w:pPr>
        <w:ind w:left="92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1" w15:restartNumberingAfterBreak="0">
    <w:nsid w:val="1A48024F"/>
    <w:multiLevelType w:val="hybridMultilevel"/>
    <w:tmpl w:val="9CF60F7A"/>
    <w:lvl w:ilvl="0" w:tplc="04B01F10">
      <w:start w:val="1"/>
      <w:numFmt w:val="taiwaneseCountingThousand"/>
      <w:lvlText w:val="(%1)"/>
      <w:lvlJc w:val="left"/>
      <w:pPr>
        <w:ind w:left="869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F1F8A"/>
    <w:multiLevelType w:val="hybridMultilevel"/>
    <w:tmpl w:val="24BC93C8"/>
    <w:lvl w:ilvl="0" w:tplc="45ECC8AA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B01F10">
      <w:start w:val="1"/>
      <w:numFmt w:val="taiwaneseCountingThousand"/>
      <w:lvlText w:val="(%2)"/>
      <w:lvlJc w:val="left"/>
      <w:pPr>
        <w:ind w:left="869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15"/>
    <w:rsid w:val="000C0832"/>
    <w:rsid w:val="00241A85"/>
    <w:rsid w:val="003059E8"/>
    <w:rsid w:val="003D7CAD"/>
    <w:rsid w:val="00431C82"/>
    <w:rsid w:val="00434606"/>
    <w:rsid w:val="00463D15"/>
    <w:rsid w:val="00530158"/>
    <w:rsid w:val="00556C69"/>
    <w:rsid w:val="00627B90"/>
    <w:rsid w:val="00696155"/>
    <w:rsid w:val="006E59D4"/>
    <w:rsid w:val="0070292A"/>
    <w:rsid w:val="00733008"/>
    <w:rsid w:val="007853C1"/>
    <w:rsid w:val="00950128"/>
    <w:rsid w:val="009934BE"/>
    <w:rsid w:val="009A20E8"/>
    <w:rsid w:val="009B3A0E"/>
    <w:rsid w:val="00AB2BF9"/>
    <w:rsid w:val="00AD61A3"/>
    <w:rsid w:val="00DB01CF"/>
    <w:rsid w:val="00DC7B0D"/>
    <w:rsid w:val="00E85466"/>
    <w:rsid w:val="00F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F3BA7"/>
  <w15:chartTrackingRefBased/>
  <w15:docId w15:val="{10207A52-18FA-42C0-B775-BBCE0965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1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128"/>
    <w:rPr>
      <w:sz w:val="20"/>
      <w:szCs w:val="20"/>
    </w:rPr>
  </w:style>
  <w:style w:type="paragraph" w:styleId="a7">
    <w:name w:val="List Paragraph"/>
    <w:basedOn w:val="a"/>
    <w:uiPriority w:val="34"/>
    <w:qFormat/>
    <w:rsid w:val="00950128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F071-B621-444D-A293-FB90C9DC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18</cp:revision>
  <dcterms:created xsi:type="dcterms:W3CDTF">2018-01-25T06:38:00Z</dcterms:created>
  <dcterms:modified xsi:type="dcterms:W3CDTF">2019-01-23T09:09:00Z</dcterms:modified>
</cp:coreProperties>
</file>