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6666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524"/>
        <w:gridCol w:w="2524"/>
        <w:gridCol w:w="2531"/>
      </w:tblGrid>
      <w:tr w:rsidR="001D5385" w:rsidRPr="001D5385" w:rsidTr="001D5385">
        <w:trPr>
          <w:gridAfter w:val="3"/>
          <w:wAfter w:w="7359" w:type="dxa"/>
          <w:tblCellSpacing w:w="7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66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FFFFFF"/>
                <w:kern w:val="0"/>
                <w:sz w:val="18"/>
                <w:szCs w:val="18"/>
              </w:rPr>
              <w:t>年度</w:t>
            </w:r>
          </w:p>
        </w:tc>
        <w:tc>
          <w:tcPr>
            <w:tcW w:w="2460" w:type="dxa"/>
            <w:gridSpan w:val="3"/>
            <w:shd w:val="clear" w:color="auto" w:fill="0066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FFFFFF"/>
                <w:kern w:val="0"/>
                <w:sz w:val="18"/>
                <w:szCs w:val="18"/>
              </w:rPr>
              <w:t>傑出技術移轉貢獻獎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96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6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陳德懷教授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網學所</w:t>
            </w:r>
            <w:proofErr w:type="gramEnd"/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陳啟昌教授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李允中教授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軟體中心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楊建裕教授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98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薄膜中心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99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薄膜中心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楊建裕教授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奈米中心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諸柏仁教授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楊宗勳教授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李勝隆教授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材料所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薄膜中心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101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6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伍茂仁副教授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薄膜中心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陳錕山教授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通訊系統研究中心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102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8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楊宗勳助理教授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陳健生副教授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系生所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楊建裕教授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103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8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羅孟宗副研究員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數據中心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楊宗勳助理教授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陳慶瀚副教授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楊宗勳副教授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吳曉光教授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楊建裕教授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104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6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曾清秀教授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伍茂仁教授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陳鎰鋒教授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物理系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羅孟宗教授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陳慶瀚副教授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105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1D5385" w:rsidRPr="001D5385" w:rsidTr="001D5385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D5385" w:rsidRPr="001D5385" w:rsidRDefault="001D5385" w:rsidP="001D5385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陳德懷教授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學科中心</w:t>
            </w:r>
            <w:r w:rsidRPr="001D538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5385" w:rsidRPr="001D5385" w:rsidTr="001D5385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D5385" w:rsidRPr="001D5385" w:rsidRDefault="001D5385" w:rsidP="001D53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95627" w:rsidRDefault="00795627">
      <w:bookmarkStart w:id="0" w:name="_GoBack"/>
      <w:bookmarkEnd w:id="0"/>
    </w:p>
    <w:sectPr w:rsidR="00795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85"/>
    <w:rsid w:val="001D5385"/>
    <w:rsid w:val="007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2018-04-16T03:21:00Z</dcterms:created>
  <dcterms:modified xsi:type="dcterms:W3CDTF">2018-04-16T03:22:00Z</dcterms:modified>
</cp:coreProperties>
</file>