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E89E22" w14:textId="77777777" w:rsidR="004974A2" w:rsidRPr="00A7167E" w:rsidRDefault="004974A2" w:rsidP="00DB146A">
      <w:pPr>
        <w:autoSpaceDE w:val="0"/>
        <w:adjustRightInd w:val="0"/>
        <w:spacing w:line="360" w:lineRule="auto"/>
        <w:jc w:val="center"/>
        <w:outlineLvl w:val="0"/>
        <w:rPr>
          <w:rFonts w:ascii="Times New Roman" w:eastAsia="標楷體" w:hAnsi="Times New Roman" w:cs="Times New Roman"/>
          <w:b/>
          <w:bCs/>
          <w:kern w:val="0"/>
          <w:sz w:val="36"/>
          <w:szCs w:val="36"/>
        </w:rPr>
      </w:pPr>
      <w:r w:rsidRPr="00A7167E">
        <w:rPr>
          <w:rFonts w:ascii="Times New Roman" w:eastAsia="標楷體" w:hAnsi="Times New Roman" w:cs="Times New Roman"/>
          <w:b/>
          <w:bCs/>
          <w:kern w:val="0"/>
          <w:sz w:val="36"/>
          <w:szCs w:val="36"/>
        </w:rPr>
        <w:t>Guidelines for Handling and Investigating Research</w:t>
      </w:r>
    </w:p>
    <w:p w14:paraId="3B072970" w14:textId="77777777" w:rsidR="004974A2" w:rsidRPr="00A7167E" w:rsidRDefault="004974A2" w:rsidP="00DB146A">
      <w:pPr>
        <w:autoSpaceDE w:val="0"/>
        <w:adjustRightInd w:val="0"/>
        <w:spacing w:line="360" w:lineRule="auto"/>
        <w:jc w:val="center"/>
        <w:outlineLvl w:val="0"/>
        <w:rPr>
          <w:rFonts w:ascii="Times New Roman" w:eastAsia="標楷體" w:hAnsi="Times New Roman" w:cs="Times New Roman"/>
          <w:b/>
          <w:bCs/>
          <w:kern w:val="0"/>
          <w:sz w:val="36"/>
          <w:szCs w:val="36"/>
        </w:rPr>
      </w:pPr>
      <w:r w:rsidRPr="00A7167E">
        <w:rPr>
          <w:rFonts w:ascii="Times New Roman" w:eastAsia="標楷體" w:hAnsi="Times New Roman" w:cs="Times New Roman"/>
          <w:b/>
          <w:bCs/>
          <w:kern w:val="0"/>
          <w:sz w:val="36"/>
          <w:szCs w:val="36"/>
        </w:rPr>
        <w:t>Misconduct</w:t>
      </w:r>
    </w:p>
    <w:p w14:paraId="10A1DC93" w14:textId="452109BD" w:rsidR="004974A2" w:rsidRPr="00A7167E" w:rsidRDefault="00135963" w:rsidP="00B4379E">
      <w:pPr>
        <w:spacing w:line="360" w:lineRule="auto"/>
        <w:jc w:val="center"/>
        <w:outlineLvl w:val="0"/>
        <w:rPr>
          <w:rFonts w:ascii="Times New Roman" w:eastAsia="標楷體" w:hAnsi="Times New Roman" w:cs="TimesNewRomanPS-BoldMT"/>
          <w:b/>
          <w:bCs/>
          <w:kern w:val="0"/>
          <w:sz w:val="36"/>
          <w:szCs w:val="36"/>
        </w:rPr>
      </w:pPr>
      <w:r w:rsidRPr="00A7167E">
        <w:rPr>
          <w:rFonts w:ascii="Times New Roman" w:eastAsia="標楷體" w:hAnsi="Times New Roman" w:cs="Times New Roman"/>
          <w:b/>
          <w:bCs/>
          <w:kern w:val="0"/>
          <w:sz w:val="36"/>
          <w:szCs w:val="36"/>
        </w:rPr>
        <w:t>The National Science and Technology Council</w:t>
      </w:r>
    </w:p>
    <w:p w14:paraId="50F780C0" w14:textId="7C7B6FEA" w:rsidR="004974A2" w:rsidRPr="00A7167E" w:rsidRDefault="004974A2" w:rsidP="00DB146A">
      <w:pPr>
        <w:spacing w:line="360" w:lineRule="auto"/>
        <w:jc w:val="right"/>
        <w:rPr>
          <w:rFonts w:ascii="Times New Roman" w:eastAsia="標楷體" w:hAnsi="Times New Roman" w:cs="TimesNewRomanPSMT"/>
          <w:b/>
          <w:kern w:val="0"/>
        </w:rPr>
      </w:pPr>
      <w:r w:rsidRPr="00A7167E">
        <w:rPr>
          <w:rFonts w:ascii="Times New Roman" w:eastAsia="標楷體" w:hAnsi="Times New Roman" w:cs="Times New Roman"/>
          <w:kern w:val="0"/>
        </w:rPr>
        <w:t xml:space="preserve">Amended on </w:t>
      </w:r>
      <w:r w:rsidR="007E5003" w:rsidRPr="00A7167E">
        <w:rPr>
          <w:rFonts w:ascii="Times New Roman" w:eastAsia="標楷體" w:hAnsi="Times New Roman" w:cs="Times New Roman"/>
          <w:kern w:val="0"/>
        </w:rPr>
        <w:t>August</w:t>
      </w:r>
      <w:r w:rsidR="006162C6" w:rsidRPr="00A7167E">
        <w:rPr>
          <w:rFonts w:ascii="Times New Roman" w:eastAsia="標楷體" w:hAnsi="Times New Roman" w:cs="Times New Roman"/>
          <w:kern w:val="0"/>
        </w:rPr>
        <w:t xml:space="preserve"> </w:t>
      </w:r>
      <w:r w:rsidR="007E5003" w:rsidRPr="00A7167E">
        <w:rPr>
          <w:rFonts w:ascii="Times New Roman" w:eastAsia="標楷體" w:hAnsi="Times New Roman" w:cs="Times New Roman" w:hint="eastAsia"/>
          <w:kern w:val="0"/>
        </w:rPr>
        <w:t>1</w:t>
      </w:r>
      <w:r w:rsidRPr="00A7167E">
        <w:rPr>
          <w:rFonts w:ascii="Times New Roman" w:eastAsia="標楷體" w:hAnsi="Times New Roman" w:cs="Times New Roman"/>
          <w:kern w:val="0"/>
        </w:rPr>
        <w:t>, 20</w:t>
      </w:r>
      <w:r w:rsidR="00F41E14" w:rsidRPr="00A7167E">
        <w:rPr>
          <w:rFonts w:ascii="Times New Roman" w:eastAsia="標楷體" w:hAnsi="Times New Roman" w:cs="Times New Roman" w:hint="eastAsia"/>
          <w:kern w:val="0"/>
        </w:rPr>
        <w:t>2</w:t>
      </w:r>
      <w:r w:rsidR="006162C6" w:rsidRPr="00A7167E">
        <w:rPr>
          <w:rFonts w:ascii="Times New Roman" w:eastAsia="標楷體" w:hAnsi="Times New Roman" w:cs="Times New Roman"/>
          <w:kern w:val="0"/>
        </w:rPr>
        <w:t>2</w:t>
      </w:r>
    </w:p>
    <w:p w14:paraId="421314A6" w14:textId="77777777" w:rsidR="006505AC" w:rsidRPr="00A7167E" w:rsidRDefault="006505AC" w:rsidP="00DB146A">
      <w:pPr>
        <w:pStyle w:val="Standard"/>
        <w:widowControl w:val="0"/>
        <w:spacing w:line="360" w:lineRule="auto"/>
        <w:jc w:val="right"/>
        <w:textAlignment w:val="auto"/>
        <w:rPr>
          <w:rFonts w:ascii="Times New Roman" w:eastAsia="標楷體" w:hAnsi="Times New Roman" w:cs="Times New Roman"/>
          <w:sz w:val="20"/>
        </w:rPr>
      </w:pPr>
    </w:p>
    <w:p w14:paraId="4D2A1405" w14:textId="77777777" w:rsidR="004974A2" w:rsidRPr="00A7167E" w:rsidRDefault="004974A2" w:rsidP="00DB146A">
      <w:pPr>
        <w:spacing w:line="360" w:lineRule="auto"/>
        <w:jc w:val="both"/>
        <w:rPr>
          <w:rFonts w:ascii="Times New Roman" w:eastAsia="標楷體" w:hAnsi="Times New Roman" w:cs="Times New Roman"/>
          <w:kern w:val="0"/>
          <w:sz w:val="28"/>
          <w:szCs w:val="28"/>
        </w:rPr>
      </w:pPr>
      <w:r w:rsidRPr="00A7167E">
        <w:rPr>
          <w:rFonts w:ascii="Times New Roman" w:eastAsia="標楷體" w:hAnsi="Times New Roman" w:cs="Times New Roman"/>
          <w:b/>
          <w:bCs/>
          <w:kern w:val="0"/>
          <w:sz w:val="28"/>
          <w:szCs w:val="28"/>
        </w:rPr>
        <w:t xml:space="preserve">Article 1 </w:t>
      </w:r>
      <w:r w:rsidRPr="00A7167E">
        <w:rPr>
          <w:rFonts w:ascii="Times New Roman" w:eastAsia="標楷體" w:hAnsi="Times New Roman" w:cs="Times New Roman"/>
          <w:kern w:val="0"/>
          <w:sz w:val="28"/>
          <w:szCs w:val="28"/>
        </w:rPr>
        <w:t>(Objectives)</w:t>
      </w:r>
      <w:bookmarkStart w:id="0" w:name="_GoBack"/>
      <w:bookmarkEnd w:id="0"/>
    </w:p>
    <w:p w14:paraId="624EE60C" w14:textId="791A3A6A" w:rsidR="004974A2" w:rsidRPr="00A7167E" w:rsidRDefault="004974A2" w:rsidP="00DB146A">
      <w:pPr>
        <w:autoSpaceDE w:val="0"/>
        <w:adjustRightInd w:val="0"/>
        <w:spacing w:line="360" w:lineRule="auto"/>
        <w:ind w:leftChars="200" w:left="480"/>
        <w:jc w:val="both"/>
        <w:rPr>
          <w:rFonts w:ascii="Times New Roman" w:eastAsia="標楷體" w:hAnsi="Times New Roman" w:cs="Times New Roman"/>
          <w:kern w:val="0"/>
          <w:sz w:val="28"/>
          <w:szCs w:val="28"/>
        </w:rPr>
      </w:pPr>
      <w:r w:rsidRPr="00A7167E">
        <w:rPr>
          <w:rFonts w:ascii="Times New Roman" w:eastAsia="標楷體" w:hAnsi="Times New Roman" w:cs="Times New Roman"/>
          <w:kern w:val="0"/>
          <w:sz w:val="28"/>
          <w:szCs w:val="28"/>
        </w:rPr>
        <w:t xml:space="preserve">The Guidelines are established by the </w:t>
      </w:r>
      <w:r w:rsidR="00244A23" w:rsidRPr="00A7167E">
        <w:rPr>
          <w:rFonts w:ascii="Times New Roman" w:eastAsia="標楷體" w:hAnsi="Times New Roman" w:cs="Times New Roman"/>
          <w:kern w:val="0"/>
          <w:sz w:val="28"/>
          <w:szCs w:val="28"/>
        </w:rPr>
        <w:t>National Science and Technology Council</w:t>
      </w:r>
      <w:r w:rsidRPr="00A7167E">
        <w:rPr>
          <w:rFonts w:ascii="Times New Roman" w:eastAsia="標楷體" w:hAnsi="Times New Roman" w:cs="Times New Roman"/>
          <w:kern w:val="0"/>
          <w:sz w:val="28"/>
          <w:szCs w:val="28"/>
        </w:rPr>
        <w:t xml:space="preserve"> (hereinafter referred to as the "</w:t>
      </w:r>
      <w:r w:rsidR="006162C6" w:rsidRPr="00A7167E">
        <w:rPr>
          <w:rFonts w:ascii="Times New Roman" w:eastAsia="標楷體" w:hAnsi="Times New Roman" w:cs="Times New Roman"/>
          <w:kern w:val="0"/>
          <w:sz w:val="28"/>
          <w:szCs w:val="28"/>
        </w:rPr>
        <w:t>Council</w:t>
      </w:r>
      <w:r w:rsidR="009C56CE" w:rsidRPr="00A7167E">
        <w:rPr>
          <w:rFonts w:ascii="Times New Roman" w:eastAsia="標楷體" w:hAnsi="Times New Roman" w:cs="Times New Roman" w:hint="eastAsia"/>
          <w:kern w:val="0"/>
          <w:sz w:val="28"/>
          <w:szCs w:val="28"/>
        </w:rPr>
        <w:t xml:space="preserve"> or </w:t>
      </w:r>
      <w:r w:rsidR="006162C6" w:rsidRPr="00A7167E">
        <w:rPr>
          <w:rFonts w:ascii="Times New Roman" w:eastAsia="標楷體" w:hAnsi="Times New Roman" w:cs="Times New Roman"/>
          <w:kern w:val="0"/>
          <w:sz w:val="28"/>
          <w:szCs w:val="28"/>
        </w:rPr>
        <w:t>NSTC</w:t>
      </w:r>
      <w:r w:rsidRPr="00A7167E">
        <w:rPr>
          <w:rFonts w:ascii="Times New Roman" w:eastAsia="標楷體" w:hAnsi="Times New Roman" w:cs="Times New Roman"/>
          <w:kern w:val="0"/>
          <w:sz w:val="28"/>
          <w:szCs w:val="28"/>
        </w:rPr>
        <w:t>") to provide an objective and fair procedure for handling the matters pertaining to research misconduct.</w:t>
      </w:r>
    </w:p>
    <w:p w14:paraId="4D44162E" w14:textId="77777777" w:rsidR="00790FF6" w:rsidRPr="00A7167E" w:rsidRDefault="00790FF6" w:rsidP="00DB146A">
      <w:pPr>
        <w:spacing w:line="360" w:lineRule="auto"/>
        <w:jc w:val="both"/>
        <w:rPr>
          <w:rFonts w:ascii="Times New Roman" w:eastAsia="標楷體" w:hAnsi="Times New Roman" w:cs="Times New Roman"/>
          <w:b/>
          <w:bCs/>
          <w:kern w:val="0"/>
          <w:sz w:val="28"/>
          <w:szCs w:val="28"/>
        </w:rPr>
      </w:pPr>
      <w:r w:rsidRPr="00A7167E">
        <w:rPr>
          <w:rFonts w:ascii="Times New Roman" w:eastAsia="標楷體" w:hAnsi="Times New Roman" w:cs="Times New Roman"/>
          <w:b/>
          <w:bCs/>
          <w:kern w:val="0"/>
          <w:sz w:val="28"/>
          <w:szCs w:val="28"/>
        </w:rPr>
        <w:t>Article 2</w:t>
      </w:r>
      <w:r w:rsidRPr="00A7167E">
        <w:rPr>
          <w:rFonts w:ascii="Times New Roman" w:eastAsia="標楷體" w:hAnsi="Times New Roman" w:cs="Times New Roman"/>
          <w:bCs/>
          <w:kern w:val="0"/>
          <w:sz w:val="28"/>
          <w:szCs w:val="28"/>
        </w:rPr>
        <w:t xml:space="preserve"> (Applicability)</w:t>
      </w:r>
    </w:p>
    <w:p w14:paraId="4813CF0F" w14:textId="014482E3" w:rsidR="00790FF6" w:rsidRPr="00A7167E" w:rsidRDefault="00790FF6" w:rsidP="00DB146A">
      <w:pPr>
        <w:autoSpaceDE w:val="0"/>
        <w:adjustRightInd w:val="0"/>
        <w:spacing w:line="360" w:lineRule="auto"/>
        <w:ind w:leftChars="200" w:left="480"/>
        <w:jc w:val="both"/>
        <w:rPr>
          <w:rFonts w:ascii="Times New Roman" w:eastAsia="標楷體" w:hAnsi="Times New Roman" w:cs="Times New Roman"/>
          <w:kern w:val="0"/>
          <w:sz w:val="28"/>
          <w:szCs w:val="28"/>
        </w:rPr>
      </w:pPr>
      <w:r w:rsidRPr="00A7167E">
        <w:rPr>
          <w:rFonts w:ascii="Times New Roman" w:eastAsia="標楷體" w:hAnsi="Times New Roman" w:cs="Times New Roman"/>
          <w:kern w:val="0"/>
          <w:sz w:val="28"/>
          <w:szCs w:val="28"/>
        </w:rPr>
        <w:t xml:space="preserve">The Guidelines are applicable to researchers who apply to the </w:t>
      </w:r>
      <w:r w:rsidR="00215960" w:rsidRPr="00A7167E">
        <w:rPr>
          <w:rFonts w:ascii="Times New Roman" w:eastAsia="標楷體" w:hAnsi="Times New Roman" w:cs="Times New Roman"/>
          <w:kern w:val="0"/>
          <w:sz w:val="28"/>
          <w:szCs w:val="28"/>
        </w:rPr>
        <w:t>Council</w:t>
      </w:r>
      <w:r w:rsidRPr="00A7167E">
        <w:rPr>
          <w:rFonts w:ascii="Times New Roman" w:eastAsia="標楷體" w:hAnsi="Times New Roman" w:cs="Times New Roman"/>
          <w:kern w:val="0"/>
          <w:sz w:val="28"/>
          <w:szCs w:val="28"/>
        </w:rPr>
        <w:t xml:space="preserve"> for</w:t>
      </w:r>
      <w:r w:rsidRPr="00A7167E">
        <w:rPr>
          <w:rFonts w:ascii="Times New Roman" w:eastAsia="標楷體" w:hAnsi="Times New Roman" w:cs="Times New Roman" w:hint="eastAsia"/>
          <w:kern w:val="0"/>
          <w:sz w:val="28"/>
          <w:szCs w:val="28"/>
        </w:rPr>
        <w:t>,</w:t>
      </w:r>
      <w:r w:rsidRPr="00A7167E">
        <w:rPr>
          <w:rFonts w:ascii="Times New Roman" w:eastAsia="標楷體" w:hAnsi="Times New Roman" w:cs="Times New Roman"/>
          <w:kern w:val="0"/>
          <w:sz w:val="28"/>
          <w:szCs w:val="28"/>
        </w:rPr>
        <w:t xml:space="preserve"> or obtain therefrom</w:t>
      </w:r>
      <w:r w:rsidRPr="00A7167E">
        <w:rPr>
          <w:rFonts w:ascii="Times New Roman" w:eastAsia="標楷體" w:hAnsi="Times New Roman" w:cs="Times New Roman" w:hint="eastAsia"/>
          <w:kern w:val="0"/>
          <w:sz w:val="28"/>
          <w:szCs w:val="28"/>
        </w:rPr>
        <w:t>,</w:t>
      </w:r>
      <w:r w:rsidRPr="00A7167E">
        <w:rPr>
          <w:rFonts w:ascii="Times New Roman" w:eastAsia="標楷體" w:hAnsi="Times New Roman" w:cs="Times New Roman"/>
          <w:kern w:val="0"/>
          <w:sz w:val="28"/>
          <w:szCs w:val="28"/>
        </w:rPr>
        <w:t xml:space="preserve"> any academic rewards, research projects</w:t>
      </w:r>
      <w:r w:rsidRPr="00A7167E">
        <w:rPr>
          <w:rFonts w:ascii="Times New Roman" w:eastAsia="標楷體" w:hAnsi="Times New Roman" w:cs="Times New Roman" w:hint="eastAsia"/>
          <w:kern w:val="0"/>
          <w:sz w:val="28"/>
          <w:szCs w:val="28"/>
        </w:rPr>
        <w:t>,</w:t>
      </w:r>
      <w:r w:rsidRPr="00A7167E">
        <w:rPr>
          <w:rFonts w:ascii="Times New Roman" w:eastAsia="標楷體" w:hAnsi="Times New Roman" w:cs="Times New Roman"/>
          <w:kern w:val="0"/>
          <w:sz w:val="28"/>
          <w:szCs w:val="28"/>
        </w:rPr>
        <w:t xml:space="preserve"> or other related subsidies.</w:t>
      </w:r>
    </w:p>
    <w:p w14:paraId="5CB67470" w14:textId="078C3EE6" w:rsidR="003B1288" w:rsidRPr="00A7167E" w:rsidRDefault="003B1288" w:rsidP="00DB146A">
      <w:pPr>
        <w:pStyle w:val="Standard"/>
        <w:widowControl w:val="0"/>
        <w:spacing w:line="360" w:lineRule="auto"/>
        <w:jc w:val="both"/>
        <w:textAlignment w:val="auto"/>
        <w:rPr>
          <w:rFonts w:ascii="Times New Roman" w:eastAsia="標楷體" w:hAnsi="Times New Roman" w:cs="Times New Roman"/>
          <w:sz w:val="28"/>
          <w:szCs w:val="28"/>
        </w:rPr>
      </w:pPr>
      <w:r w:rsidRPr="00A7167E">
        <w:rPr>
          <w:rFonts w:ascii="Times New Roman" w:eastAsia="標楷體" w:hAnsi="Times New Roman" w:cs="Times New Roman"/>
          <w:b/>
          <w:sz w:val="28"/>
          <w:szCs w:val="28"/>
        </w:rPr>
        <w:t>Article 3</w:t>
      </w:r>
      <w:r w:rsidR="00EB4CE5" w:rsidRPr="00A7167E">
        <w:rPr>
          <w:rFonts w:ascii="Times New Roman" w:eastAsia="標楷體" w:hAnsi="Times New Roman" w:cs="Times New Roman"/>
          <w:sz w:val="28"/>
          <w:szCs w:val="28"/>
        </w:rPr>
        <w:t xml:space="preserve"> (Types of Research Misconduct</w:t>
      </w:r>
      <w:r w:rsidR="00F20C10" w:rsidRPr="00A7167E">
        <w:rPr>
          <w:rFonts w:ascii="Times New Roman" w:eastAsia="標楷體" w:hAnsi="Times New Roman" w:cs="Times New Roman"/>
          <w:sz w:val="28"/>
          <w:szCs w:val="28"/>
        </w:rPr>
        <w:t xml:space="preserve"> by Researchers</w:t>
      </w:r>
      <w:r w:rsidRPr="00A7167E">
        <w:rPr>
          <w:rFonts w:ascii="Times New Roman" w:eastAsia="標楷體" w:hAnsi="Times New Roman" w:cs="Times New Roman"/>
          <w:sz w:val="28"/>
          <w:szCs w:val="28"/>
        </w:rPr>
        <w:t>)</w:t>
      </w:r>
    </w:p>
    <w:p w14:paraId="65999D6E" w14:textId="79B3F5EB" w:rsidR="00A873EB" w:rsidRPr="00A7167E" w:rsidRDefault="00EB4CE5" w:rsidP="00DB146A">
      <w:pPr>
        <w:autoSpaceDE w:val="0"/>
        <w:adjustRightInd w:val="0"/>
        <w:spacing w:line="360" w:lineRule="auto"/>
        <w:ind w:leftChars="200" w:left="480"/>
        <w:jc w:val="both"/>
        <w:rPr>
          <w:rFonts w:ascii="Times New Roman" w:eastAsia="標楷體" w:hAnsi="Times New Roman" w:cs="Times New Roman"/>
          <w:kern w:val="0"/>
          <w:sz w:val="28"/>
          <w:szCs w:val="28"/>
        </w:rPr>
      </w:pPr>
      <w:r w:rsidRPr="00A7167E">
        <w:rPr>
          <w:rFonts w:ascii="Times New Roman" w:eastAsia="標楷體" w:hAnsi="Times New Roman" w:cs="Times New Roman"/>
          <w:kern w:val="0"/>
          <w:sz w:val="28"/>
          <w:szCs w:val="28"/>
        </w:rPr>
        <w:t>Research m</w:t>
      </w:r>
      <w:r w:rsidR="00156169" w:rsidRPr="00A7167E">
        <w:rPr>
          <w:rFonts w:ascii="Times New Roman" w:eastAsia="標楷體" w:hAnsi="Times New Roman" w:cs="Times New Roman"/>
          <w:kern w:val="0"/>
          <w:sz w:val="28"/>
          <w:szCs w:val="28"/>
        </w:rPr>
        <w:t xml:space="preserve">isconduct as </w:t>
      </w:r>
      <w:r w:rsidR="00A01678" w:rsidRPr="00A7167E">
        <w:rPr>
          <w:rFonts w:ascii="Times New Roman" w:eastAsia="標楷體" w:hAnsi="Times New Roman" w:cs="Times New Roman"/>
          <w:kern w:val="0"/>
          <w:sz w:val="28"/>
          <w:szCs w:val="28"/>
        </w:rPr>
        <w:t xml:space="preserve">defined </w:t>
      </w:r>
      <w:r w:rsidR="00156169" w:rsidRPr="00A7167E">
        <w:rPr>
          <w:rFonts w:ascii="Times New Roman" w:eastAsia="標楷體" w:hAnsi="Times New Roman" w:cs="Times New Roman"/>
          <w:kern w:val="0"/>
          <w:sz w:val="28"/>
          <w:szCs w:val="28"/>
        </w:rPr>
        <w:t>in the Guideline</w:t>
      </w:r>
      <w:r w:rsidR="00A01678" w:rsidRPr="00A7167E">
        <w:rPr>
          <w:rFonts w:ascii="Times New Roman" w:eastAsia="標楷體" w:hAnsi="Times New Roman" w:cs="Times New Roman"/>
          <w:kern w:val="0"/>
          <w:sz w:val="28"/>
          <w:szCs w:val="28"/>
        </w:rPr>
        <w:t>s</w:t>
      </w:r>
      <w:r w:rsidR="00156169" w:rsidRPr="00A7167E">
        <w:rPr>
          <w:rFonts w:ascii="Times New Roman" w:eastAsia="標楷體" w:hAnsi="Times New Roman" w:cs="Times New Roman"/>
          <w:kern w:val="0"/>
          <w:sz w:val="28"/>
          <w:szCs w:val="28"/>
        </w:rPr>
        <w:t xml:space="preserve"> refers to any of the following behaviors </w:t>
      </w:r>
      <w:r w:rsidR="00277B69" w:rsidRPr="00A7167E">
        <w:rPr>
          <w:rFonts w:ascii="Times New Roman" w:eastAsia="標楷體" w:hAnsi="Times New Roman" w:cs="Times New Roman"/>
          <w:kern w:val="0"/>
          <w:sz w:val="28"/>
          <w:szCs w:val="28"/>
        </w:rPr>
        <w:t>of</w:t>
      </w:r>
      <w:r w:rsidR="00A01678" w:rsidRPr="00A7167E">
        <w:rPr>
          <w:rFonts w:ascii="Times New Roman" w:eastAsia="標楷體" w:hAnsi="Times New Roman" w:cs="Times New Roman"/>
          <w:kern w:val="0"/>
          <w:sz w:val="28"/>
          <w:szCs w:val="28"/>
        </w:rPr>
        <w:t xml:space="preserve"> </w:t>
      </w:r>
      <w:r w:rsidR="00156169" w:rsidRPr="00A7167E">
        <w:rPr>
          <w:rFonts w:ascii="Times New Roman" w:eastAsia="標楷體" w:hAnsi="Times New Roman" w:cs="Times New Roman"/>
          <w:kern w:val="0"/>
          <w:sz w:val="28"/>
          <w:szCs w:val="28"/>
        </w:rPr>
        <w:t>the researcher:</w:t>
      </w:r>
    </w:p>
    <w:p w14:paraId="225DFFFB" w14:textId="7C70E959" w:rsidR="00790FF6" w:rsidRPr="00A7167E" w:rsidRDefault="00790FF6" w:rsidP="00DB146A">
      <w:pPr>
        <w:pStyle w:val="af3"/>
        <w:numPr>
          <w:ilvl w:val="0"/>
          <w:numId w:val="13"/>
        </w:numPr>
        <w:suppressAutoHyphens/>
        <w:autoSpaceDE w:val="0"/>
        <w:adjustRightInd w:val="0"/>
        <w:spacing w:line="360" w:lineRule="auto"/>
        <w:ind w:leftChars="0"/>
        <w:jc w:val="both"/>
        <w:rPr>
          <w:rFonts w:ascii="Times New Roman" w:eastAsia="標楷體" w:hAnsi="Times New Roman" w:cs="Times New Roman"/>
          <w:kern w:val="0"/>
          <w:sz w:val="28"/>
          <w:szCs w:val="28"/>
        </w:rPr>
      </w:pPr>
      <w:r w:rsidRPr="00A7167E">
        <w:rPr>
          <w:rFonts w:ascii="Times New Roman" w:eastAsia="標楷體" w:hAnsi="Times New Roman" w:cs="Times New Roman"/>
          <w:kern w:val="0"/>
          <w:sz w:val="28"/>
          <w:szCs w:val="28"/>
        </w:rPr>
        <w:t xml:space="preserve">Fabrication: Making up application materials, </w:t>
      </w:r>
      <w:r w:rsidR="00F40932" w:rsidRPr="00A7167E">
        <w:rPr>
          <w:rFonts w:ascii="Times New Roman" w:eastAsia="標楷體" w:hAnsi="Times New Roman" w:cs="Times New Roman" w:hint="eastAsia"/>
          <w:kern w:val="0"/>
          <w:sz w:val="28"/>
          <w:szCs w:val="28"/>
        </w:rPr>
        <w:t>research</w:t>
      </w:r>
      <w:r w:rsidRPr="00A7167E">
        <w:rPr>
          <w:rFonts w:ascii="Times New Roman" w:eastAsia="標楷體" w:hAnsi="Times New Roman" w:cs="Times New Roman"/>
          <w:kern w:val="0"/>
          <w:sz w:val="28"/>
          <w:szCs w:val="28"/>
        </w:rPr>
        <w:t xml:space="preserve"> data, or research results that do not exist;</w:t>
      </w:r>
    </w:p>
    <w:p w14:paraId="199666F4" w14:textId="1EE9162F" w:rsidR="00790FF6" w:rsidRPr="00A7167E" w:rsidRDefault="00790FF6" w:rsidP="00DB146A">
      <w:pPr>
        <w:pStyle w:val="af3"/>
        <w:numPr>
          <w:ilvl w:val="0"/>
          <w:numId w:val="13"/>
        </w:numPr>
        <w:suppressAutoHyphens/>
        <w:autoSpaceDE w:val="0"/>
        <w:adjustRightInd w:val="0"/>
        <w:spacing w:line="360" w:lineRule="auto"/>
        <w:ind w:leftChars="0"/>
        <w:jc w:val="both"/>
        <w:rPr>
          <w:rFonts w:ascii="Times New Roman" w:eastAsia="標楷體" w:hAnsi="Times New Roman" w:cs="Times New Roman"/>
          <w:kern w:val="0"/>
          <w:sz w:val="28"/>
          <w:szCs w:val="28"/>
        </w:rPr>
      </w:pPr>
      <w:r w:rsidRPr="00A7167E">
        <w:rPr>
          <w:rFonts w:ascii="Times New Roman" w:eastAsia="標楷體" w:hAnsi="Times New Roman" w:cs="Times New Roman"/>
          <w:kern w:val="0"/>
          <w:sz w:val="28"/>
          <w:szCs w:val="28"/>
        </w:rPr>
        <w:t xml:space="preserve">Falsification: Inappropriate alteration of application materials, </w:t>
      </w:r>
      <w:r w:rsidR="00F40932" w:rsidRPr="00A7167E">
        <w:rPr>
          <w:rFonts w:ascii="Times New Roman" w:eastAsia="標楷體" w:hAnsi="Times New Roman" w:cs="Times New Roman" w:hint="eastAsia"/>
          <w:kern w:val="0"/>
          <w:sz w:val="28"/>
          <w:szCs w:val="28"/>
        </w:rPr>
        <w:t>research</w:t>
      </w:r>
      <w:r w:rsidR="00F40932" w:rsidRPr="00A7167E">
        <w:rPr>
          <w:rFonts w:ascii="Times New Roman" w:eastAsia="標楷體" w:hAnsi="Times New Roman" w:cs="Times New Roman"/>
          <w:kern w:val="0"/>
          <w:sz w:val="28"/>
          <w:szCs w:val="28"/>
        </w:rPr>
        <w:t xml:space="preserve"> </w:t>
      </w:r>
      <w:r w:rsidRPr="00A7167E">
        <w:rPr>
          <w:rFonts w:ascii="Times New Roman" w:eastAsia="標楷體" w:hAnsi="Times New Roman" w:cs="Times New Roman"/>
          <w:kern w:val="0"/>
          <w:sz w:val="28"/>
          <w:szCs w:val="28"/>
        </w:rPr>
        <w:t>data, or research results;</w:t>
      </w:r>
    </w:p>
    <w:p w14:paraId="075BF019" w14:textId="679A9652" w:rsidR="00790FF6" w:rsidRPr="00A7167E" w:rsidRDefault="00790FF6" w:rsidP="00DB146A">
      <w:pPr>
        <w:pStyle w:val="af3"/>
        <w:numPr>
          <w:ilvl w:val="0"/>
          <w:numId w:val="13"/>
        </w:numPr>
        <w:suppressAutoHyphens/>
        <w:autoSpaceDE w:val="0"/>
        <w:adjustRightInd w:val="0"/>
        <w:spacing w:line="360" w:lineRule="auto"/>
        <w:ind w:leftChars="0"/>
        <w:jc w:val="both"/>
        <w:rPr>
          <w:rFonts w:ascii="Times New Roman" w:eastAsia="標楷體" w:hAnsi="Times New Roman" w:cs="Times New Roman"/>
          <w:kern w:val="0"/>
          <w:sz w:val="28"/>
          <w:szCs w:val="28"/>
        </w:rPr>
      </w:pPr>
      <w:r w:rsidRPr="00A7167E">
        <w:rPr>
          <w:rFonts w:ascii="Times New Roman" w:eastAsia="標楷體" w:hAnsi="Times New Roman" w:cs="Times New Roman"/>
          <w:kern w:val="0"/>
          <w:sz w:val="28"/>
          <w:szCs w:val="28"/>
        </w:rPr>
        <w:t xml:space="preserve">Plagiarism: Appropriation of other person’s application materials, </w:t>
      </w:r>
      <w:r w:rsidR="00F40932" w:rsidRPr="00A7167E">
        <w:rPr>
          <w:rFonts w:ascii="Times New Roman" w:eastAsia="標楷體" w:hAnsi="Times New Roman" w:cs="Times New Roman" w:hint="eastAsia"/>
          <w:kern w:val="0"/>
          <w:sz w:val="28"/>
          <w:szCs w:val="28"/>
        </w:rPr>
        <w:t>research</w:t>
      </w:r>
      <w:r w:rsidRPr="00A7167E">
        <w:rPr>
          <w:rFonts w:ascii="Times New Roman" w:eastAsia="標楷體" w:hAnsi="Times New Roman" w:cs="Times New Roman"/>
          <w:kern w:val="0"/>
          <w:sz w:val="28"/>
          <w:szCs w:val="28"/>
        </w:rPr>
        <w:t xml:space="preserve"> data, or research results without attributing to the source; Extensively citing the source improperly is considered plagiarism;</w:t>
      </w:r>
    </w:p>
    <w:p w14:paraId="1A0DA69D" w14:textId="30EC5A7D" w:rsidR="00790FF6" w:rsidRPr="00A7167E" w:rsidRDefault="00CF10AA" w:rsidP="00DB146A">
      <w:pPr>
        <w:pStyle w:val="af3"/>
        <w:numPr>
          <w:ilvl w:val="0"/>
          <w:numId w:val="13"/>
        </w:numPr>
        <w:suppressAutoHyphens/>
        <w:autoSpaceDE w:val="0"/>
        <w:adjustRightInd w:val="0"/>
        <w:spacing w:line="360" w:lineRule="auto"/>
        <w:ind w:leftChars="0"/>
        <w:jc w:val="both"/>
        <w:rPr>
          <w:rFonts w:ascii="Times New Roman" w:eastAsia="標楷體" w:hAnsi="Times New Roman" w:cs="Times New Roman"/>
          <w:kern w:val="0"/>
          <w:sz w:val="28"/>
          <w:szCs w:val="28"/>
        </w:rPr>
      </w:pPr>
      <w:r w:rsidRPr="00A7167E">
        <w:rPr>
          <w:rFonts w:ascii="Times New Roman" w:eastAsia="標楷體" w:hAnsi="Times New Roman" w:cs="Times New Roman"/>
          <w:kern w:val="0"/>
          <w:sz w:val="28"/>
          <w:szCs w:val="28"/>
        </w:rPr>
        <w:t>Self-plagiarism</w:t>
      </w:r>
      <w:r w:rsidR="00B62AC0" w:rsidRPr="00A7167E">
        <w:rPr>
          <w:rFonts w:ascii="Times New Roman" w:eastAsia="標楷體" w:hAnsi="Times New Roman" w:cs="Times New Roman"/>
          <w:kern w:val="0"/>
          <w:sz w:val="28"/>
          <w:szCs w:val="28"/>
        </w:rPr>
        <w:t>:</w:t>
      </w:r>
      <w:r w:rsidR="002D6B62" w:rsidRPr="00A7167E">
        <w:rPr>
          <w:rFonts w:ascii="Times New Roman" w:eastAsia="標楷體" w:hAnsi="Times New Roman" w:cs="Times New Roman"/>
          <w:kern w:val="0"/>
          <w:sz w:val="28"/>
          <w:szCs w:val="28"/>
        </w:rPr>
        <w:t xml:space="preserve"> The use of one’s own work that was previously published without providing the appropriate references in a research proposal or paper</w:t>
      </w:r>
      <w:r w:rsidR="00790FF6" w:rsidRPr="00A7167E">
        <w:rPr>
          <w:rFonts w:ascii="Times New Roman" w:eastAsia="標楷體" w:hAnsi="Times New Roman" w:cs="Times New Roman"/>
          <w:kern w:val="0"/>
          <w:sz w:val="28"/>
          <w:szCs w:val="28"/>
        </w:rPr>
        <w:t>;</w:t>
      </w:r>
    </w:p>
    <w:p w14:paraId="3B500E12" w14:textId="4FBEA305" w:rsidR="00790FF6" w:rsidRPr="00A7167E" w:rsidRDefault="00B62AC0" w:rsidP="00DB146A">
      <w:pPr>
        <w:pStyle w:val="af3"/>
        <w:numPr>
          <w:ilvl w:val="0"/>
          <w:numId w:val="13"/>
        </w:numPr>
        <w:suppressAutoHyphens/>
        <w:autoSpaceDE w:val="0"/>
        <w:adjustRightInd w:val="0"/>
        <w:spacing w:line="360" w:lineRule="auto"/>
        <w:ind w:leftChars="0"/>
        <w:jc w:val="both"/>
        <w:rPr>
          <w:rFonts w:ascii="Times New Roman" w:eastAsia="標楷體" w:hAnsi="Times New Roman" w:cs="Times New Roman"/>
          <w:kern w:val="0"/>
          <w:sz w:val="28"/>
          <w:szCs w:val="28"/>
        </w:rPr>
      </w:pPr>
      <w:r w:rsidRPr="00A7167E">
        <w:rPr>
          <w:rFonts w:ascii="Times New Roman" w:eastAsia="標楷體" w:hAnsi="Times New Roman" w:cs="Times New Roman"/>
          <w:kern w:val="0"/>
          <w:sz w:val="28"/>
          <w:szCs w:val="28"/>
        </w:rPr>
        <w:t xml:space="preserve">Duplicate publication: </w:t>
      </w:r>
      <w:r w:rsidR="00790FF6" w:rsidRPr="00A7167E">
        <w:rPr>
          <w:rFonts w:ascii="Times New Roman" w:eastAsia="標楷體" w:hAnsi="Times New Roman" w:cs="Times New Roman"/>
          <w:kern w:val="0"/>
          <w:sz w:val="28"/>
          <w:szCs w:val="28"/>
        </w:rPr>
        <w:t xml:space="preserve">The </w:t>
      </w:r>
      <w:r w:rsidR="002D6B62" w:rsidRPr="00A7167E">
        <w:rPr>
          <w:rFonts w:ascii="Times New Roman" w:eastAsia="標楷體" w:hAnsi="Times New Roman" w:cs="Times New Roman"/>
          <w:kern w:val="0"/>
          <w:sz w:val="28"/>
          <w:szCs w:val="28"/>
        </w:rPr>
        <w:t xml:space="preserve">repeated publication of materials </w:t>
      </w:r>
      <w:r w:rsidR="00790FF6" w:rsidRPr="00A7167E">
        <w:rPr>
          <w:rFonts w:ascii="Times New Roman" w:eastAsia="標楷體" w:hAnsi="Times New Roman" w:cs="Times New Roman"/>
          <w:kern w:val="0"/>
          <w:sz w:val="28"/>
          <w:szCs w:val="28"/>
        </w:rPr>
        <w:t>without</w:t>
      </w:r>
      <w:r w:rsidR="002D6B62" w:rsidRPr="00A7167E">
        <w:rPr>
          <w:rFonts w:ascii="Times New Roman" w:eastAsia="標楷體" w:hAnsi="Times New Roman" w:cs="Times New Roman"/>
          <w:kern w:val="0"/>
          <w:sz w:val="28"/>
          <w:szCs w:val="28"/>
        </w:rPr>
        <w:t xml:space="preserve"> clear references</w:t>
      </w:r>
      <w:r w:rsidR="00790FF6" w:rsidRPr="00A7167E">
        <w:rPr>
          <w:rFonts w:ascii="Times New Roman" w:eastAsia="標楷體" w:hAnsi="Times New Roman" w:cs="Times New Roman"/>
          <w:kern w:val="0"/>
          <w:sz w:val="28"/>
          <w:szCs w:val="28"/>
        </w:rPr>
        <w:t>;</w:t>
      </w:r>
    </w:p>
    <w:p w14:paraId="5CE832D7" w14:textId="166A0E01" w:rsidR="00395C3E" w:rsidRPr="00A7167E" w:rsidRDefault="00156169" w:rsidP="00DB146A">
      <w:pPr>
        <w:pStyle w:val="af3"/>
        <w:numPr>
          <w:ilvl w:val="0"/>
          <w:numId w:val="13"/>
        </w:numPr>
        <w:suppressAutoHyphens/>
        <w:autoSpaceDE w:val="0"/>
        <w:adjustRightInd w:val="0"/>
        <w:spacing w:line="360" w:lineRule="auto"/>
        <w:ind w:leftChars="0"/>
        <w:jc w:val="both"/>
        <w:rPr>
          <w:rFonts w:ascii="Times New Roman" w:eastAsia="標楷體" w:hAnsi="Times New Roman" w:cs="Times New Roman"/>
          <w:kern w:val="0"/>
          <w:sz w:val="28"/>
          <w:szCs w:val="28"/>
        </w:rPr>
      </w:pPr>
      <w:r w:rsidRPr="00A7167E">
        <w:rPr>
          <w:rFonts w:ascii="Times New Roman" w:eastAsia="標楷體" w:hAnsi="Times New Roman" w:cs="Times New Roman"/>
          <w:kern w:val="0"/>
          <w:sz w:val="28"/>
          <w:szCs w:val="28"/>
        </w:rPr>
        <w:t xml:space="preserve">Ghostwriting: </w:t>
      </w:r>
      <w:r w:rsidR="00EB6E56" w:rsidRPr="00A7167E">
        <w:rPr>
          <w:rFonts w:ascii="Times New Roman" w:eastAsia="標楷體" w:hAnsi="Times New Roman" w:cs="Times New Roman"/>
          <w:kern w:val="0"/>
          <w:sz w:val="28"/>
          <w:szCs w:val="28"/>
        </w:rPr>
        <w:t>A</w:t>
      </w:r>
      <w:r w:rsidRPr="00A7167E">
        <w:rPr>
          <w:rFonts w:ascii="Times New Roman" w:eastAsia="標楷體" w:hAnsi="Times New Roman" w:cs="Times New Roman"/>
          <w:kern w:val="0"/>
          <w:sz w:val="28"/>
          <w:szCs w:val="28"/>
        </w:rPr>
        <w:t xml:space="preserve"> research</w:t>
      </w:r>
      <w:r w:rsidR="004E76A2" w:rsidRPr="00A7167E">
        <w:rPr>
          <w:rFonts w:ascii="Times New Roman" w:eastAsia="標楷體" w:hAnsi="Times New Roman" w:cs="Times New Roman"/>
          <w:kern w:val="0"/>
          <w:sz w:val="28"/>
          <w:szCs w:val="28"/>
        </w:rPr>
        <w:t xml:space="preserve"> paper</w:t>
      </w:r>
      <w:r w:rsidRPr="00A7167E">
        <w:rPr>
          <w:rFonts w:ascii="Times New Roman" w:eastAsia="標楷體" w:hAnsi="Times New Roman" w:cs="Times New Roman"/>
          <w:kern w:val="0"/>
          <w:sz w:val="28"/>
          <w:szCs w:val="28"/>
        </w:rPr>
        <w:t xml:space="preserve">, project application, or </w:t>
      </w:r>
      <w:r w:rsidR="00EB6E56" w:rsidRPr="00A7167E">
        <w:rPr>
          <w:rFonts w:ascii="Times New Roman" w:eastAsia="標楷體" w:hAnsi="Times New Roman" w:cs="Times New Roman"/>
          <w:kern w:val="0"/>
          <w:sz w:val="28"/>
          <w:szCs w:val="28"/>
        </w:rPr>
        <w:t xml:space="preserve">report of </w:t>
      </w:r>
      <w:r w:rsidRPr="00A7167E">
        <w:rPr>
          <w:rFonts w:ascii="Times New Roman" w:eastAsia="標楷體" w:hAnsi="Times New Roman" w:cs="Times New Roman"/>
          <w:kern w:val="0"/>
          <w:sz w:val="28"/>
          <w:szCs w:val="28"/>
        </w:rPr>
        <w:t>research result</w:t>
      </w:r>
      <w:r w:rsidR="00EB6E56" w:rsidRPr="00A7167E">
        <w:rPr>
          <w:rFonts w:ascii="Times New Roman" w:eastAsia="標楷體" w:hAnsi="Times New Roman" w:cs="Times New Roman"/>
          <w:kern w:val="0"/>
          <w:sz w:val="28"/>
          <w:szCs w:val="28"/>
        </w:rPr>
        <w:t xml:space="preserve">s is written by </w:t>
      </w:r>
      <w:r w:rsidR="00D13C01" w:rsidRPr="00A7167E">
        <w:rPr>
          <w:rFonts w:ascii="Times New Roman" w:eastAsia="標楷體" w:hAnsi="Times New Roman" w:cs="Times New Roman"/>
          <w:kern w:val="0"/>
          <w:sz w:val="28"/>
          <w:szCs w:val="28"/>
        </w:rPr>
        <w:t>someone other than the named author;</w:t>
      </w:r>
    </w:p>
    <w:p w14:paraId="59DC32BD" w14:textId="52131EC6" w:rsidR="005B0385" w:rsidRPr="00A7167E" w:rsidRDefault="005B0385" w:rsidP="00DB146A">
      <w:pPr>
        <w:pStyle w:val="af3"/>
        <w:numPr>
          <w:ilvl w:val="0"/>
          <w:numId w:val="13"/>
        </w:numPr>
        <w:suppressAutoHyphens/>
        <w:autoSpaceDE w:val="0"/>
        <w:adjustRightInd w:val="0"/>
        <w:spacing w:line="360" w:lineRule="auto"/>
        <w:ind w:leftChars="0"/>
        <w:jc w:val="both"/>
        <w:rPr>
          <w:rFonts w:ascii="Times New Roman" w:eastAsia="標楷體" w:hAnsi="Times New Roman" w:cs="Times New Roman"/>
          <w:kern w:val="0"/>
          <w:sz w:val="28"/>
          <w:szCs w:val="28"/>
        </w:rPr>
      </w:pPr>
      <w:r w:rsidRPr="00A7167E">
        <w:rPr>
          <w:rFonts w:ascii="Times New Roman" w:eastAsia="標楷體" w:hAnsi="Times New Roman" w:cs="Times New Roman"/>
          <w:kern w:val="0"/>
          <w:sz w:val="28"/>
          <w:szCs w:val="28"/>
        </w:rPr>
        <w:lastRenderedPageBreak/>
        <w:t xml:space="preserve">Illegal or inappropriate means </w:t>
      </w:r>
      <w:r w:rsidR="00D13C01" w:rsidRPr="00A7167E">
        <w:rPr>
          <w:rFonts w:ascii="Times New Roman" w:eastAsia="標楷體" w:hAnsi="Times New Roman" w:cs="Times New Roman"/>
          <w:kern w:val="0"/>
          <w:sz w:val="28"/>
          <w:szCs w:val="28"/>
        </w:rPr>
        <w:t xml:space="preserve">are </w:t>
      </w:r>
      <w:r w:rsidRPr="00A7167E">
        <w:rPr>
          <w:rFonts w:ascii="Times New Roman" w:eastAsia="標楷體" w:hAnsi="Times New Roman" w:cs="Times New Roman"/>
          <w:kern w:val="0"/>
          <w:sz w:val="28"/>
          <w:szCs w:val="28"/>
        </w:rPr>
        <w:t>used to influence the review of the paper;</w:t>
      </w:r>
      <w:r w:rsidR="00D13C01" w:rsidRPr="00A7167E">
        <w:rPr>
          <w:rFonts w:ascii="Times New Roman" w:eastAsia="標楷體" w:hAnsi="Times New Roman" w:cs="Times New Roman"/>
          <w:kern w:val="0"/>
          <w:sz w:val="28"/>
          <w:szCs w:val="28"/>
        </w:rPr>
        <w:t xml:space="preserve"> and</w:t>
      </w:r>
    </w:p>
    <w:p w14:paraId="035BB350" w14:textId="7A90624D" w:rsidR="00F52A27" w:rsidRPr="00A7167E" w:rsidRDefault="00F52A27" w:rsidP="00DB146A">
      <w:pPr>
        <w:pStyle w:val="af3"/>
        <w:numPr>
          <w:ilvl w:val="0"/>
          <w:numId w:val="13"/>
        </w:numPr>
        <w:suppressAutoHyphens/>
        <w:autoSpaceDE w:val="0"/>
        <w:adjustRightInd w:val="0"/>
        <w:spacing w:line="360" w:lineRule="auto"/>
        <w:ind w:leftChars="0"/>
        <w:jc w:val="both"/>
        <w:rPr>
          <w:rFonts w:ascii="Times New Roman" w:eastAsia="標楷體" w:hAnsi="Times New Roman" w:cs="Times New Roman"/>
          <w:kern w:val="0"/>
          <w:sz w:val="28"/>
          <w:szCs w:val="28"/>
        </w:rPr>
      </w:pPr>
      <w:r w:rsidRPr="00A7167E">
        <w:rPr>
          <w:rFonts w:ascii="Times New Roman" w:eastAsia="標楷體" w:hAnsi="Times New Roman" w:cs="Times New Roman"/>
          <w:kern w:val="0"/>
          <w:sz w:val="28"/>
          <w:szCs w:val="28"/>
        </w:rPr>
        <w:t xml:space="preserve">Other behaviors in violation of academic ethics that have been confirmed at the meeting of the Academic Ethics </w:t>
      </w:r>
      <w:r w:rsidR="00F40932" w:rsidRPr="00A7167E">
        <w:rPr>
          <w:rFonts w:ascii="Times New Roman" w:eastAsia="標楷體" w:hAnsi="Times New Roman" w:cs="Times New Roman" w:hint="eastAsia"/>
          <w:kern w:val="0"/>
          <w:sz w:val="28"/>
          <w:szCs w:val="28"/>
        </w:rPr>
        <w:t>Review</w:t>
      </w:r>
      <w:r w:rsidR="00F40932" w:rsidRPr="00A7167E">
        <w:rPr>
          <w:rFonts w:ascii="Times New Roman" w:eastAsia="標楷體" w:hAnsi="Times New Roman" w:cs="Times New Roman"/>
          <w:kern w:val="0"/>
          <w:sz w:val="28"/>
          <w:szCs w:val="28"/>
        </w:rPr>
        <w:t xml:space="preserve"> </w:t>
      </w:r>
      <w:r w:rsidRPr="00A7167E">
        <w:rPr>
          <w:rFonts w:ascii="Times New Roman" w:eastAsia="標楷體" w:hAnsi="Times New Roman" w:cs="Times New Roman"/>
          <w:kern w:val="0"/>
          <w:sz w:val="28"/>
          <w:szCs w:val="28"/>
        </w:rPr>
        <w:t xml:space="preserve">Committee of the </w:t>
      </w:r>
      <w:r w:rsidR="00215960" w:rsidRPr="00A7167E">
        <w:rPr>
          <w:rFonts w:ascii="Times New Roman" w:eastAsia="標楷體" w:hAnsi="Times New Roman" w:cs="Times New Roman"/>
          <w:kern w:val="0"/>
          <w:sz w:val="28"/>
          <w:szCs w:val="28"/>
        </w:rPr>
        <w:t>Council</w:t>
      </w:r>
      <w:r w:rsidRPr="00A7167E">
        <w:rPr>
          <w:rFonts w:ascii="Times New Roman" w:eastAsia="標楷體" w:hAnsi="Times New Roman" w:cs="Times New Roman"/>
          <w:kern w:val="0"/>
          <w:sz w:val="28"/>
          <w:szCs w:val="28"/>
        </w:rPr>
        <w:t>.</w:t>
      </w:r>
    </w:p>
    <w:p w14:paraId="18BEEC21" w14:textId="16D1A9FF" w:rsidR="00F52A27" w:rsidRPr="00A7167E" w:rsidRDefault="00F52A27" w:rsidP="00DB146A">
      <w:pPr>
        <w:autoSpaceDE w:val="0"/>
        <w:adjustRightInd w:val="0"/>
        <w:spacing w:line="360" w:lineRule="auto"/>
        <w:jc w:val="both"/>
        <w:rPr>
          <w:rFonts w:ascii="Times New Roman" w:eastAsia="標楷體" w:hAnsi="Times New Roman" w:cs="Times New Roman"/>
          <w:kern w:val="0"/>
          <w:sz w:val="28"/>
          <w:szCs w:val="28"/>
        </w:rPr>
      </w:pPr>
      <w:r w:rsidRPr="00A7167E">
        <w:rPr>
          <w:rFonts w:ascii="Times New Roman" w:eastAsia="標楷體" w:hAnsi="Times New Roman" w:cs="Times New Roman"/>
          <w:b/>
          <w:kern w:val="0"/>
          <w:sz w:val="28"/>
          <w:szCs w:val="28"/>
        </w:rPr>
        <w:t>Article 4</w:t>
      </w:r>
      <w:r w:rsidRPr="00A7167E">
        <w:rPr>
          <w:rFonts w:ascii="Times New Roman" w:eastAsia="標楷體" w:hAnsi="Times New Roman" w:cs="Times New Roman"/>
          <w:kern w:val="0"/>
          <w:sz w:val="28"/>
          <w:szCs w:val="28"/>
        </w:rPr>
        <w:t xml:space="preserve"> (Establishment of the Academic Ethics </w:t>
      </w:r>
      <w:r w:rsidR="00F40932" w:rsidRPr="00A7167E">
        <w:rPr>
          <w:rFonts w:ascii="Times New Roman" w:eastAsia="標楷體" w:hAnsi="Times New Roman" w:cs="Times New Roman" w:hint="eastAsia"/>
          <w:kern w:val="0"/>
          <w:sz w:val="28"/>
          <w:szCs w:val="28"/>
        </w:rPr>
        <w:t>Review</w:t>
      </w:r>
      <w:r w:rsidR="00F40932" w:rsidRPr="00A7167E">
        <w:rPr>
          <w:rFonts w:ascii="Times New Roman" w:eastAsia="標楷體" w:hAnsi="Times New Roman" w:cs="Times New Roman"/>
          <w:kern w:val="0"/>
          <w:sz w:val="28"/>
          <w:szCs w:val="28"/>
        </w:rPr>
        <w:t xml:space="preserve"> </w:t>
      </w:r>
      <w:r w:rsidRPr="00A7167E">
        <w:rPr>
          <w:rFonts w:ascii="Times New Roman" w:eastAsia="標楷體" w:hAnsi="Times New Roman" w:cs="Times New Roman"/>
          <w:kern w:val="0"/>
          <w:sz w:val="28"/>
          <w:szCs w:val="28"/>
        </w:rPr>
        <w:t>Committee</w:t>
      </w:r>
      <w:r w:rsidR="00A0226F" w:rsidRPr="00A7167E">
        <w:rPr>
          <w:rFonts w:ascii="Times New Roman" w:eastAsia="標楷體" w:hAnsi="Times New Roman" w:cs="Times New Roman"/>
          <w:kern w:val="0"/>
          <w:sz w:val="28"/>
          <w:szCs w:val="28"/>
        </w:rPr>
        <w:t>)</w:t>
      </w:r>
    </w:p>
    <w:p w14:paraId="049C189C" w14:textId="055F5012" w:rsidR="00B243E8" w:rsidRPr="00A7167E" w:rsidRDefault="00F52A27" w:rsidP="00FC0053">
      <w:pPr>
        <w:autoSpaceDE w:val="0"/>
        <w:adjustRightInd w:val="0"/>
        <w:spacing w:line="360" w:lineRule="auto"/>
        <w:ind w:leftChars="200" w:left="480"/>
        <w:jc w:val="both"/>
        <w:rPr>
          <w:rFonts w:ascii="Times New Roman" w:eastAsia="標楷體" w:hAnsi="Times New Roman" w:cs="Times New Roman"/>
          <w:kern w:val="0"/>
          <w:sz w:val="28"/>
          <w:szCs w:val="28"/>
        </w:rPr>
      </w:pPr>
      <w:r w:rsidRPr="00A7167E">
        <w:rPr>
          <w:rFonts w:ascii="Times New Roman" w:eastAsia="標楷體" w:hAnsi="Times New Roman" w:cs="Times New Roman"/>
          <w:kern w:val="0"/>
          <w:sz w:val="28"/>
          <w:szCs w:val="28"/>
        </w:rPr>
        <w:t xml:space="preserve">The </w:t>
      </w:r>
      <w:r w:rsidR="00215960" w:rsidRPr="00A7167E">
        <w:rPr>
          <w:rFonts w:ascii="Times New Roman" w:eastAsia="標楷體" w:hAnsi="Times New Roman" w:cs="Times New Roman"/>
          <w:kern w:val="0"/>
          <w:sz w:val="28"/>
          <w:szCs w:val="28"/>
        </w:rPr>
        <w:t>Council</w:t>
      </w:r>
      <w:r w:rsidRPr="00A7167E">
        <w:rPr>
          <w:rFonts w:ascii="Times New Roman" w:eastAsia="標楷體" w:hAnsi="Times New Roman" w:cs="Times New Roman"/>
          <w:kern w:val="0"/>
          <w:sz w:val="28"/>
          <w:szCs w:val="28"/>
        </w:rPr>
        <w:t xml:space="preserve"> establishes an Academic Ethics </w:t>
      </w:r>
      <w:r w:rsidR="00F40932" w:rsidRPr="00A7167E">
        <w:rPr>
          <w:rFonts w:ascii="Times New Roman" w:eastAsia="標楷體" w:hAnsi="Times New Roman" w:cs="Times New Roman" w:hint="eastAsia"/>
          <w:kern w:val="0"/>
          <w:sz w:val="28"/>
          <w:szCs w:val="28"/>
        </w:rPr>
        <w:t>Review</w:t>
      </w:r>
      <w:r w:rsidR="00F40932" w:rsidRPr="00A7167E">
        <w:rPr>
          <w:rFonts w:ascii="Times New Roman" w:eastAsia="標楷體" w:hAnsi="Times New Roman" w:cs="Times New Roman"/>
          <w:kern w:val="0"/>
          <w:sz w:val="28"/>
          <w:szCs w:val="28"/>
        </w:rPr>
        <w:t xml:space="preserve"> </w:t>
      </w:r>
      <w:r w:rsidRPr="00A7167E">
        <w:rPr>
          <w:rFonts w:ascii="Times New Roman" w:eastAsia="標楷體" w:hAnsi="Times New Roman" w:cs="Times New Roman"/>
          <w:kern w:val="0"/>
          <w:sz w:val="28"/>
          <w:szCs w:val="28"/>
        </w:rPr>
        <w:t>Committee to review and investigate academic ethics cases.</w:t>
      </w:r>
    </w:p>
    <w:p w14:paraId="32B62AD0" w14:textId="6C55568A" w:rsidR="00B243E8" w:rsidRPr="00A7167E" w:rsidRDefault="00B243E8" w:rsidP="00FC0053">
      <w:pPr>
        <w:autoSpaceDE w:val="0"/>
        <w:adjustRightInd w:val="0"/>
        <w:spacing w:line="360" w:lineRule="auto"/>
        <w:jc w:val="both"/>
        <w:rPr>
          <w:rFonts w:ascii="Times New Roman" w:eastAsia="標楷體" w:hAnsi="Times New Roman" w:cs="Times New Roman"/>
          <w:kern w:val="0"/>
          <w:sz w:val="28"/>
          <w:szCs w:val="28"/>
        </w:rPr>
      </w:pPr>
      <w:r w:rsidRPr="00A7167E">
        <w:rPr>
          <w:rFonts w:ascii="Times New Roman" w:eastAsia="標楷體" w:hAnsi="Times New Roman" w:cs="Times New Roman"/>
          <w:b/>
          <w:bCs/>
          <w:kern w:val="0"/>
          <w:sz w:val="28"/>
          <w:szCs w:val="28"/>
        </w:rPr>
        <w:t xml:space="preserve">Article 5 </w:t>
      </w:r>
      <w:r w:rsidRPr="00A7167E">
        <w:rPr>
          <w:rFonts w:ascii="Times New Roman" w:eastAsia="標楷體" w:hAnsi="Times New Roman" w:cs="Times New Roman"/>
          <w:kern w:val="0"/>
          <w:sz w:val="28"/>
          <w:szCs w:val="28"/>
        </w:rPr>
        <w:t xml:space="preserve">(Appointment of </w:t>
      </w:r>
      <w:r w:rsidR="00EB4CE5" w:rsidRPr="00A7167E">
        <w:rPr>
          <w:rFonts w:ascii="Times New Roman" w:eastAsia="標楷體" w:hAnsi="Times New Roman" w:cs="Times New Roman"/>
          <w:kern w:val="0"/>
          <w:sz w:val="28"/>
          <w:szCs w:val="28"/>
        </w:rPr>
        <w:t>Committee M</w:t>
      </w:r>
      <w:r w:rsidRPr="00A7167E">
        <w:rPr>
          <w:rFonts w:ascii="Times New Roman" w:eastAsia="標楷體" w:hAnsi="Times New Roman" w:cs="Times New Roman"/>
          <w:kern w:val="0"/>
          <w:sz w:val="28"/>
          <w:szCs w:val="28"/>
        </w:rPr>
        <w:t>embers)</w:t>
      </w:r>
    </w:p>
    <w:p w14:paraId="11954874" w14:textId="52A4F30E" w:rsidR="00B243E8" w:rsidRPr="00A7167E" w:rsidRDefault="00B243E8" w:rsidP="00DB146A">
      <w:pPr>
        <w:autoSpaceDE w:val="0"/>
        <w:adjustRightInd w:val="0"/>
        <w:spacing w:line="360" w:lineRule="auto"/>
        <w:ind w:leftChars="200" w:left="480"/>
        <w:jc w:val="both"/>
        <w:rPr>
          <w:rFonts w:ascii="Times New Roman" w:eastAsia="標楷體" w:hAnsi="Times New Roman" w:cs="Times New Roman"/>
          <w:kern w:val="0"/>
          <w:sz w:val="28"/>
          <w:szCs w:val="28"/>
        </w:rPr>
      </w:pPr>
      <w:r w:rsidRPr="00A7167E">
        <w:rPr>
          <w:rFonts w:ascii="Times New Roman" w:eastAsia="標楷體" w:hAnsi="Times New Roman" w:cs="Times New Roman"/>
          <w:kern w:val="0"/>
          <w:sz w:val="28"/>
          <w:szCs w:val="28"/>
        </w:rPr>
        <w:t xml:space="preserve">The </w:t>
      </w:r>
      <w:r w:rsidR="00DF00F9" w:rsidRPr="00A7167E">
        <w:rPr>
          <w:rFonts w:ascii="Times New Roman" w:eastAsia="標楷體" w:hAnsi="Times New Roman" w:cs="Times New Roman"/>
          <w:kern w:val="0"/>
          <w:sz w:val="28"/>
          <w:szCs w:val="28"/>
        </w:rPr>
        <w:t>Academic Ethics Review Committee</w:t>
      </w:r>
      <w:r w:rsidRPr="00A7167E">
        <w:rPr>
          <w:rFonts w:ascii="Times New Roman" w:eastAsia="標楷體" w:hAnsi="Times New Roman" w:cs="Times New Roman"/>
          <w:kern w:val="0"/>
          <w:sz w:val="28"/>
          <w:szCs w:val="28"/>
        </w:rPr>
        <w:t xml:space="preserve"> has a Convener, whose role is assumed by a Deputy Minister as designated by the </w:t>
      </w:r>
      <w:r w:rsidR="005A521D" w:rsidRPr="00A7167E">
        <w:rPr>
          <w:rFonts w:ascii="Times New Roman" w:eastAsia="標楷體" w:hAnsi="Times New Roman" w:cs="Times New Roman"/>
          <w:kern w:val="0"/>
          <w:sz w:val="28"/>
          <w:szCs w:val="28"/>
        </w:rPr>
        <w:t>NSTC</w:t>
      </w:r>
      <w:r w:rsidR="00E54989" w:rsidRPr="00A7167E">
        <w:rPr>
          <w:rFonts w:ascii="Times New Roman" w:eastAsia="標楷體" w:hAnsi="Times New Roman" w:cs="Times New Roman"/>
          <w:kern w:val="0"/>
          <w:sz w:val="28"/>
          <w:szCs w:val="28"/>
        </w:rPr>
        <w:t xml:space="preserve"> </w:t>
      </w:r>
      <w:r w:rsidRPr="00A7167E">
        <w:rPr>
          <w:rFonts w:ascii="Times New Roman" w:eastAsia="標楷體" w:hAnsi="Times New Roman" w:cs="Times New Roman"/>
          <w:kern w:val="0"/>
          <w:sz w:val="28"/>
          <w:szCs w:val="28"/>
        </w:rPr>
        <w:t xml:space="preserve">Minister. The Committee comprises 9 to 15 members. The Convener is an ex officio member, and the rest members are appointed by the </w:t>
      </w:r>
      <w:r w:rsidR="005A521D" w:rsidRPr="00A7167E">
        <w:rPr>
          <w:rFonts w:ascii="Times New Roman" w:eastAsia="標楷體" w:hAnsi="Times New Roman" w:cs="Times New Roman"/>
          <w:kern w:val="0"/>
          <w:sz w:val="28"/>
          <w:szCs w:val="28"/>
        </w:rPr>
        <w:t>NSTC</w:t>
      </w:r>
      <w:r w:rsidR="00F71F7E" w:rsidRPr="00A7167E">
        <w:rPr>
          <w:rFonts w:ascii="Times New Roman" w:eastAsia="標楷體" w:hAnsi="Times New Roman" w:cs="Times New Roman"/>
          <w:kern w:val="0"/>
          <w:sz w:val="28"/>
          <w:szCs w:val="28"/>
        </w:rPr>
        <w:t xml:space="preserve"> </w:t>
      </w:r>
      <w:r w:rsidRPr="00A7167E">
        <w:rPr>
          <w:rFonts w:ascii="Times New Roman" w:eastAsia="標楷體" w:hAnsi="Times New Roman" w:cs="Times New Roman"/>
          <w:kern w:val="0"/>
          <w:sz w:val="28"/>
          <w:szCs w:val="28"/>
        </w:rPr>
        <w:t xml:space="preserve">Minister from among the department heads of the </w:t>
      </w:r>
      <w:r w:rsidR="00215960" w:rsidRPr="00A7167E">
        <w:rPr>
          <w:rFonts w:ascii="Times New Roman" w:eastAsia="標楷體" w:hAnsi="Times New Roman" w:cs="Times New Roman"/>
          <w:kern w:val="0"/>
          <w:sz w:val="28"/>
          <w:szCs w:val="28"/>
        </w:rPr>
        <w:t>Council</w:t>
      </w:r>
      <w:r w:rsidRPr="00A7167E">
        <w:rPr>
          <w:rFonts w:ascii="Times New Roman" w:eastAsia="標楷體" w:hAnsi="Times New Roman" w:cs="Times New Roman"/>
          <w:kern w:val="0"/>
          <w:sz w:val="28"/>
          <w:szCs w:val="28"/>
        </w:rPr>
        <w:t>, representatives of the Ministry of Education, scholars or experts, and lawyers.</w:t>
      </w:r>
    </w:p>
    <w:p w14:paraId="27094A48" w14:textId="1AFA3618" w:rsidR="00B243E8" w:rsidRPr="00A7167E" w:rsidRDefault="00B243E8" w:rsidP="00DB146A">
      <w:pPr>
        <w:autoSpaceDE w:val="0"/>
        <w:adjustRightInd w:val="0"/>
        <w:spacing w:line="360" w:lineRule="auto"/>
        <w:ind w:leftChars="200" w:left="480"/>
        <w:jc w:val="both"/>
        <w:rPr>
          <w:rFonts w:ascii="Times New Roman" w:eastAsia="標楷體" w:hAnsi="Times New Roman" w:cs="Times New Roman"/>
          <w:kern w:val="0"/>
          <w:sz w:val="28"/>
          <w:szCs w:val="28"/>
        </w:rPr>
      </w:pPr>
      <w:r w:rsidRPr="00A7167E">
        <w:rPr>
          <w:rFonts w:ascii="Times New Roman" w:eastAsia="標楷體" w:hAnsi="Times New Roman" w:cs="Times New Roman"/>
          <w:kern w:val="0"/>
          <w:sz w:val="28"/>
          <w:szCs w:val="28"/>
        </w:rPr>
        <w:t xml:space="preserve">The </w:t>
      </w:r>
      <w:r w:rsidR="00DF00F9" w:rsidRPr="00A7167E">
        <w:rPr>
          <w:rFonts w:ascii="Times New Roman" w:eastAsia="標楷體" w:hAnsi="Times New Roman" w:cs="Times New Roman"/>
          <w:kern w:val="0"/>
          <w:sz w:val="28"/>
          <w:szCs w:val="28"/>
        </w:rPr>
        <w:t>Academic Ethics Review Committee</w:t>
      </w:r>
      <w:r w:rsidRPr="00A7167E">
        <w:rPr>
          <w:rFonts w:ascii="Times New Roman" w:eastAsia="標楷體" w:hAnsi="Times New Roman" w:cs="Times New Roman"/>
          <w:kern w:val="0"/>
          <w:sz w:val="28"/>
          <w:szCs w:val="28"/>
        </w:rPr>
        <w:t xml:space="preserve"> members are not salaried positions.</w:t>
      </w:r>
    </w:p>
    <w:p w14:paraId="15103378" w14:textId="2F32965E" w:rsidR="00F52A27" w:rsidRPr="00A7167E" w:rsidRDefault="00F52A27" w:rsidP="00DB146A">
      <w:pPr>
        <w:pStyle w:val="Standard"/>
        <w:spacing w:line="360" w:lineRule="auto"/>
        <w:ind w:left="567" w:right="46" w:hanging="560"/>
        <w:jc w:val="both"/>
        <w:textAlignment w:val="auto"/>
        <w:rPr>
          <w:rFonts w:ascii="Times New Roman" w:eastAsia="標楷體" w:hAnsi="Times New Roman" w:cs="Times New Roman"/>
          <w:kern w:val="0"/>
          <w:sz w:val="28"/>
          <w:szCs w:val="28"/>
        </w:rPr>
      </w:pPr>
      <w:r w:rsidRPr="00A7167E">
        <w:rPr>
          <w:rFonts w:ascii="Times New Roman" w:eastAsia="標楷體" w:hAnsi="Times New Roman" w:cs="Times New Roman"/>
          <w:b/>
          <w:kern w:val="0"/>
          <w:sz w:val="28"/>
          <w:szCs w:val="28"/>
        </w:rPr>
        <w:t>Article 6</w:t>
      </w:r>
      <w:r w:rsidR="00EB4CE5" w:rsidRPr="00A7167E">
        <w:rPr>
          <w:rFonts w:ascii="Times New Roman" w:eastAsia="標楷體" w:hAnsi="Times New Roman" w:cs="Times New Roman"/>
          <w:kern w:val="0"/>
          <w:sz w:val="28"/>
          <w:szCs w:val="28"/>
        </w:rPr>
        <w:t xml:space="preserve"> (Term A</w:t>
      </w:r>
      <w:r w:rsidRPr="00A7167E">
        <w:rPr>
          <w:rFonts w:ascii="Times New Roman" w:eastAsia="標楷體" w:hAnsi="Times New Roman" w:cs="Times New Roman"/>
          <w:kern w:val="0"/>
          <w:sz w:val="28"/>
          <w:szCs w:val="28"/>
        </w:rPr>
        <w:t>ppointment)</w:t>
      </w:r>
    </w:p>
    <w:p w14:paraId="299346C8" w14:textId="1F1E15A8" w:rsidR="00F52A27" w:rsidRPr="00A7167E" w:rsidRDefault="00F52A27" w:rsidP="00DB146A">
      <w:pPr>
        <w:autoSpaceDE w:val="0"/>
        <w:adjustRightInd w:val="0"/>
        <w:spacing w:line="360" w:lineRule="auto"/>
        <w:ind w:leftChars="200" w:left="480"/>
        <w:jc w:val="both"/>
        <w:rPr>
          <w:rFonts w:ascii="Times New Roman" w:eastAsia="標楷體" w:hAnsi="Times New Roman" w:cs="Times New Roman"/>
          <w:kern w:val="0"/>
          <w:sz w:val="28"/>
          <w:szCs w:val="28"/>
        </w:rPr>
      </w:pPr>
      <w:r w:rsidRPr="00A7167E">
        <w:rPr>
          <w:rFonts w:ascii="Times New Roman" w:eastAsia="標楷體" w:hAnsi="Times New Roman" w:cs="Times New Roman"/>
          <w:kern w:val="0"/>
          <w:sz w:val="28"/>
          <w:szCs w:val="28"/>
        </w:rPr>
        <w:t xml:space="preserve">The term appointment of </w:t>
      </w:r>
      <w:r w:rsidR="00DF00F9" w:rsidRPr="00A7167E">
        <w:rPr>
          <w:rFonts w:ascii="Times New Roman" w:eastAsia="標楷體" w:hAnsi="Times New Roman" w:cs="Times New Roman"/>
          <w:kern w:val="0"/>
          <w:sz w:val="28"/>
          <w:szCs w:val="28"/>
        </w:rPr>
        <w:t>Academic Ethics Review Committee</w:t>
      </w:r>
      <w:r w:rsidRPr="00A7167E">
        <w:rPr>
          <w:rFonts w:ascii="Times New Roman" w:eastAsia="標楷體" w:hAnsi="Times New Roman" w:cs="Times New Roman"/>
          <w:kern w:val="0"/>
          <w:sz w:val="28"/>
          <w:szCs w:val="28"/>
        </w:rPr>
        <w:t xml:space="preserve"> members is for two years and may be extended.</w:t>
      </w:r>
    </w:p>
    <w:p w14:paraId="120F2560" w14:textId="77777777" w:rsidR="00F52A27" w:rsidRPr="00A7167E" w:rsidRDefault="00F52A27" w:rsidP="00DB146A">
      <w:pPr>
        <w:autoSpaceDE w:val="0"/>
        <w:adjustRightInd w:val="0"/>
        <w:spacing w:line="360" w:lineRule="auto"/>
        <w:ind w:leftChars="200" w:left="480"/>
        <w:jc w:val="both"/>
        <w:rPr>
          <w:rFonts w:ascii="Times New Roman" w:eastAsia="標楷體" w:hAnsi="Times New Roman" w:cs="Times New Roman"/>
          <w:kern w:val="0"/>
          <w:sz w:val="28"/>
          <w:szCs w:val="28"/>
        </w:rPr>
      </w:pPr>
      <w:r w:rsidRPr="00A7167E">
        <w:rPr>
          <w:rFonts w:ascii="Times New Roman" w:eastAsia="標楷體" w:hAnsi="Times New Roman" w:cs="Times New Roman"/>
          <w:kern w:val="0"/>
          <w:sz w:val="28"/>
          <w:szCs w:val="28"/>
        </w:rPr>
        <w:t>Where the position of any member becomes vacant during the period of his/her term, a new member shall be appointed according to the previous article and resume the position of the original member to the end of his/her appointed term.</w:t>
      </w:r>
    </w:p>
    <w:p w14:paraId="59AA83F4" w14:textId="191BE033" w:rsidR="00B243E8" w:rsidRPr="00A7167E" w:rsidRDefault="00B243E8" w:rsidP="00DB146A">
      <w:pPr>
        <w:pStyle w:val="Standard"/>
        <w:spacing w:line="360" w:lineRule="auto"/>
        <w:ind w:left="560" w:hanging="560"/>
        <w:jc w:val="both"/>
        <w:textAlignment w:val="auto"/>
        <w:rPr>
          <w:rFonts w:ascii="Times New Roman" w:eastAsia="標楷體" w:hAnsi="Times New Roman" w:cs="Times New Roman"/>
          <w:sz w:val="28"/>
          <w:szCs w:val="28"/>
        </w:rPr>
      </w:pPr>
      <w:r w:rsidRPr="00A7167E">
        <w:rPr>
          <w:rFonts w:ascii="Times New Roman" w:eastAsia="標楷體" w:hAnsi="Times New Roman" w:cs="Times New Roman"/>
          <w:b/>
          <w:sz w:val="28"/>
          <w:szCs w:val="28"/>
        </w:rPr>
        <w:t>Article 7</w:t>
      </w:r>
      <w:r w:rsidRPr="00A7167E">
        <w:rPr>
          <w:rFonts w:ascii="Times New Roman" w:eastAsia="標楷體" w:hAnsi="Times New Roman" w:cs="Times New Roman"/>
          <w:sz w:val="28"/>
          <w:szCs w:val="28"/>
        </w:rPr>
        <w:t xml:space="preserve"> </w:t>
      </w:r>
      <w:r w:rsidR="00EB4CE5" w:rsidRPr="00A7167E">
        <w:rPr>
          <w:rFonts w:ascii="Times New Roman" w:eastAsia="標楷體" w:hAnsi="Times New Roman" w:cs="Times New Roman"/>
          <w:sz w:val="28"/>
          <w:szCs w:val="28"/>
        </w:rPr>
        <w:t>(Convention of the Meeting and R</w:t>
      </w:r>
      <w:r w:rsidRPr="00A7167E">
        <w:rPr>
          <w:rFonts w:ascii="Times New Roman" w:eastAsia="標楷體" w:hAnsi="Times New Roman" w:cs="Times New Roman"/>
          <w:sz w:val="28"/>
          <w:szCs w:val="28"/>
        </w:rPr>
        <w:t>esolution)</w:t>
      </w:r>
    </w:p>
    <w:p w14:paraId="7D95122F" w14:textId="6A1F0BCB" w:rsidR="00B243E8" w:rsidRPr="00A7167E" w:rsidRDefault="00B243E8" w:rsidP="00DB146A">
      <w:pPr>
        <w:autoSpaceDE w:val="0"/>
        <w:adjustRightInd w:val="0"/>
        <w:spacing w:line="360" w:lineRule="auto"/>
        <w:ind w:leftChars="200" w:left="480"/>
        <w:jc w:val="both"/>
        <w:rPr>
          <w:rFonts w:ascii="Times New Roman" w:eastAsia="標楷體" w:hAnsi="Times New Roman" w:cs="Times New Roman"/>
          <w:kern w:val="0"/>
          <w:sz w:val="28"/>
          <w:szCs w:val="28"/>
        </w:rPr>
      </w:pPr>
      <w:r w:rsidRPr="00A7167E">
        <w:rPr>
          <w:rFonts w:ascii="Times New Roman" w:eastAsia="標楷體" w:hAnsi="Times New Roman" w:cs="Times New Roman"/>
          <w:kern w:val="0"/>
          <w:sz w:val="28"/>
          <w:szCs w:val="28"/>
        </w:rPr>
        <w:t xml:space="preserve">Any resolution at the </w:t>
      </w:r>
      <w:r w:rsidR="00DF00F9" w:rsidRPr="00A7167E">
        <w:rPr>
          <w:rFonts w:ascii="Times New Roman" w:eastAsia="標楷體" w:hAnsi="Times New Roman" w:cs="Times New Roman"/>
          <w:kern w:val="0"/>
          <w:sz w:val="28"/>
          <w:szCs w:val="28"/>
        </w:rPr>
        <w:t>Academic Ethics Review Committee</w:t>
      </w:r>
      <w:r w:rsidRPr="00A7167E">
        <w:rPr>
          <w:rFonts w:ascii="Times New Roman" w:eastAsia="標楷體" w:hAnsi="Times New Roman" w:cs="Times New Roman"/>
          <w:kern w:val="0"/>
          <w:sz w:val="28"/>
          <w:szCs w:val="28"/>
        </w:rPr>
        <w:t xml:space="preserve"> meeting requires at least two thirds of the members present at the meeting and at least two thirds of the present members to give their approval. Where the motion of lifelong deprivation of the pri</w:t>
      </w:r>
      <w:r w:rsidR="000E2188" w:rsidRPr="00A7167E">
        <w:rPr>
          <w:rFonts w:ascii="Times New Roman" w:eastAsia="標楷體" w:hAnsi="Times New Roman" w:cs="Times New Roman"/>
          <w:kern w:val="0"/>
          <w:sz w:val="28"/>
          <w:szCs w:val="28"/>
        </w:rPr>
        <w:t>vilege referred to in Article 1</w:t>
      </w:r>
      <w:r w:rsidR="000E2188" w:rsidRPr="00A7167E">
        <w:rPr>
          <w:rFonts w:ascii="Times New Roman" w:eastAsia="標楷體" w:hAnsi="Times New Roman" w:cs="Times New Roman" w:hint="eastAsia"/>
          <w:kern w:val="0"/>
          <w:sz w:val="28"/>
          <w:szCs w:val="28"/>
        </w:rPr>
        <w:t>3</w:t>
      </w:r>
      <w:r w:rsidRPr="00A7167E">
        <w:rPr>
          <w:rFonts w:ascii="Times New Roman" w:eastAsia="標楷體" w:hAnsi="Times New Roman" w:cs="Times New Roman"/>
          <w:kern w:val="0"/>
          <w:sz w:val="28"/>
          <w:szCs w:val="28"/>
        </w:rPr>
        <w:t>, Section 2 is proposed, at least three fourths of the members present at the meeting must give their approval.</w:t>
      </w:r>
    </w:p>
    <w:p w14:paraId="0305C325" w14:textId="7C66AF56" w:rsidR="00A873EB" w:rsidRPr="00A7167E" w:rsidRDefault="00156169" w:rsidP="00DB146A">
      <w:pPr>
        <w:autoSpaceDE w:val="0"/>
        <w:adjustRightInd w:val="0"/>
        <w:spacing w:line="360" w:lineRule="auto"/>
        <w:ind w:leftChars="200" w:left="480"/>
        <w:jc w:val="both"/>
        <w:rPr>
          <w:rFonts w:ascii="Times New Roman" w:eastAsia="標楷體" w:hAnsi="Times New Roman" w:cs="Times New Roman"/>
          <w:kern w:val="0"/>
          <w:sz w:val="28"/>
          <w:szCs w:val="28"/>
        </w:rPr>
      </w:pPr>
      <w:r w:rsidRPr="00A7167E">
        <w:rPr>
          <w:rFonts w:ascii="Times New Roman" w:eastAsia="標楷體" w:hAnsi="Times New Roman" w:cs="Times New Roman"/>
          <w:kern w:val="0"/>
          <w:sz w:val="28"/>
          <w:szCs w:val="28"/>
        </w:rPr>
        <w:t xml:space="preserve">The </w:t>
      </w:r>
      <w:r w:rsidR="00DF00F9" w:rsidRPr="00A7167E">
        <w:rPr>
          <w:rFonts w:ascii="Times New Roman" w:eastAsia="標楷體" w:hAnsi="Times New Roman" w:cs="Times New Roman"/>
          <w:kern w:val="0"/>
          <w:sz w:val="28"/>
          <w:szCs w:val="28"/>
        </w:rPr>
        <w:t>Academic Ethics Review Committee</w:t>
      </w:r>
      <w:r w:rsidRPr="00A7167E">
        <w:rPr>
          <w:rFonts w:ascii="Times New Roman" w:eastAsia="標楷體" w:hAnsi="Times New Roman" w:cs="Times New Roman"/>
          <w:kern w:val="0"/>
          <w:sz w:val="28"/>
          <w:szCs w:val="28"/>
        </w:rPr>
        <w:t xml:space="preserve"> may invite the preliminary reviewers, scholars or experts, and other relevant personnel referred to in Article 9, Section </w:t>
      </w:r>
      <w:r w:rsidRPr="00A7167E">
        <w:rPr>
          <w:rFonts w:ascii="Times New Roman" w:eastAsia="標楷體" w:hAnsi="Times New Roman" w:cs="Times New Roman"/>
          <w:kern w:val="0"/>
          <w:sz w:val="28"/>
          <w:szCs w:val="28"/>
        </w:rPr>
        <w:lastRenderedPageBreak/>
        <w:t xml:space="preserve">1, Clause 1 to attend </w:t>
      </w:r>
      <w:r w:rsidR="00DF00F9" w:rsidRPr="00A7167E">
        <w:rPr>
          <w:rFonts w:ascii="Times New Roman" w:eastAsia="標楷體" w:hAnsi="Times New Roman" w:cs="Times New Roman"/>
          <w:kern w:val="0"/>
          <w:sz w:val="28"/>
          <w:szCs w:val="28"/>
        </w:rPr>
        <w:t>Committee</w:t>
      </w:r>
      <w:r w:rsidRPr="00A7167E">
        <w:rPr>
          <w:rFonts w:ascii="Times New Roman" w:eastAsia="標楷體" w:hAnsi="Times New Roman" w:cs="Times New Roman"/>
          <w:kern w:val="0"/>
          <w:sz w:val="28"/>
          <w:szCs w:val="28"/>
        </w:rPr>
        <w:t xml:space="preserve"> meeting to </w:t>
      </w:r>
      <w:r w:rsidR="00665446" w:rsidRPr="00A7167E">
        <w:rPr>
          <w:rFonts w:ascii="Times New Roman" w:eastAsia="標楷體" w:hAnsi="Times New Roman" w:cs="Times New Roman"/>
          <w:kern w:val="0"/>
          <w:sz w:val="28"/>
          <w:szCs w:val="28"/>
        </w:rPr>
        <w:t>share their necessary comments and explanations</w:t>
      </w:r>
      <w:r w:rsidR="00071E16" w:rsidRPr="00A7167E">
        <w:rPr>
          <w:rFonts w:ascii="Times New Roman" w:eastAsia="標楷體" w:hAnsi="Times New Roman" w:cs="Times New Roman"/>
          <w:kern w:val="0"/>
          <w:sz w:val="28"/>
          <w:szCs w:val="28"/>
        </w:rPr>
        <w:t>.</w:t>
      </w:r>
    </w:p>
    <w:p w14:paraId="3348961A" w14:textId="4CAA81F2" w:rsidR="00B243E8" w:rsidRPr="00A7167E" w:rsidRDefault="00B243E8" w:rsidP="00DB146A">
      <w:pPr>
        <w:autoSpaceDE w:val="0"/>
        <w:adjustRightInd w:val="0"/>
        <w:spacing w:line="360" w:lineRule="auto"/>
        <w:ind w:leftChars="1" w:left="722" w:hangingChars="257" w:hanging="720"/>
        <w:jc w:val="both"/>
        <w:rPr>
          <w:rFonts w:ascii="Times New Roman" w:eastAsia="標楷體" w:hAnsi="Times New Roman" w:cs="Times New Roman"/>
          <w:kern w:val="0"/>
          <w:sz w:val="28"/>
          <w:szCs w:val="28"/>
        </w:rPr>
      </w:pPr>
      <w:r w:rsidRPr="00A7167E">
        <w:rPr>
          <w:rFonts w:ascii="Times New Roman" w:eastAsia="標楷體" w:hAnsi="Times New Roman" w:cs="Times New Roman"/>
          <w:b/>
          <w:bCs/>
          <w:kern w:val="0"/>
          <w:sz w:val="28"/>
          <w:szCs w:val="28"/>
        </w:rPr>
        <w:t xml:space="preserve">Article 8 </w:t>
      </w:r>
      <w:r w:rsidRPr="00A7167E">
        <w:rPr>
          <w:rFonts w:ascii="Times New Roman" w:eastAsia="標楷體" w:hAnsi="Times New Roman" w:cs="Times New Roman"/>
          <w:kern w:val="0"/>
          <w:sz w:val="28"/>
          <w:szCs w:val="28"/>
        </w:rPr>
        <w:t>(</w:t>
      </w:r>
      <w:r w:rsidRPr="00A7167E">
        <w:rPr>
          <w:rFonts w:ascii="Times New Roman" w:eastAsia="標楷體" w:hAnsi="Times New Roman" w:cs="Times New Roman" w:hint="eastAsia"/>
          <w:kern w:val="0"/>
          <w:sz w:val="28"/>
          <w:szCs w:val="28"/>
        </w:rPr>
        <w:t xml:space="preserve">Handling of </w:t>
      </w:r>
      <w:r w:rsidR="00EB4CE5" w:rsidRPr="00A7167E">
        <w:rPr>
          <w:rFonts w:ascii="Times New Roman" w:eastAsia="標楷體" w:hAnsi="Times New Roman" w:cs="Times New Roman"/>
          <w:kern w:val="0"/>
          <w:sz w:val="28"/>
          <w:szCs w:val="28"/>
        </w:rPr>
        <w:t>Research Misconduct Identified Ex Officio or by R</w:t>
      </w:r>
      <w:r w:rsidRPr="00A7167E">
        <w:rPr>
          <w:rFonts w:ascii="Times New Roman" w:eastAsia="標楷體" w:hAnsi="Times New Roman" w:cs="Times New Roman"/>
          <w:kern w:val="0"/>
          <w:sz w:val="28"/>
          <w:szCs w:val="28"/>
        </w:rPr>
        <w:t>eporting)</w:t>
      </w:r>
    </w:p>
    <w:p w14:paraId="02B3271C" w14:textId="34D81E66" w:rsidR="00B243E8" w:rsidRPr="00A7167E" w:rsidRDefault="00B243E8" w:rsidP="00DB146A">
      <w:pPr>
        <w:autoSpaceDE w:val="0"/>
        <w:adjustRightInd w:val="0"/>
        <w:spacing w:line="360" w:lineRule="auto"/>
        <w:ind w:leftChars="200" w:left="480"/>
        <w:jc w:val="both"/>
        <w:rPr>
          <w:rFonts w:ascii="Times New Roman" w:eastAsia="標楷體" w:hAnsi="Times New Roman" w:cs="Times New Roman"/>
          <w:kern w:val="0"/>
          <w:sz w:val="28"/>
          <w:szCs w:val="28"/>
        </w:rPr>
      </w:pPr>
      <w:r w:rsidRPr="00A7167E">
        <w:rPr>
          <w:rFonts w:ascii="Times New Roman" w:eastAsia="標楷體" w:hAnsi="Times New Roman" w:cs="Times New Roman"/>
          <w:kern w:val="0"/>
          <w:sz w:val="28"/>
          <w:szCs w:val="28"/>
        </w:rPr>
        <w:t xml:space="preserve">The </w:t>
      </w:r>
      <w:r w:rsidR="00215960" w:rsidRPr="00A7167E">
        <w:rPr>
          <w:rFonts w:ascii="Times New Roman" w:eastAsia="標楷體" w:hAnsi="Times New Roman" w:cs="Times New Roman"/>
          <w:kern w:val="0"/>
          <w:sz w:val="28"/>
          <w:szCs w:val="28"/>
        </w:rPr>
        <w:t>Council</w:t>
      </w:r>
      <w:r w:rsidRPr="00A7167E">
        <w:rPr>
          <w:rFonts w:ascii="Times New Roman" w:eastAsia="標楷體" w:hAnsi="Times New Roman" w:cs="Times New Roman"/>
          <w:kern w:val="0"/>
          <w:sz w:val="28"/>
          <w:szCs w:val="28"/>
        </w:rPr>
        <w:t xml:space="preserve"> shall </w:t>
      </w:r>
      <w:r w:rsidRPr="00A7167E">
        <w:rPr>
          <w:rFonts w:ascii="Times New Roman" w:eastAsia="標楷體" w:hAnsi="Times New Roman" w:cs="Times New Roman" w:hint="eastAsia"/>
          <w:kern w:val="0"/>
          <w:sz w:val="28"/>
          <w:szCs w:val="28"/>
        </w:rPr>
        <w:t xml:space="preserve">take the initiative to </w:t>
      </w:r>
      <w:r w:rsidRPr="00A7167E">
        <w:rPr>
          <w:rFonts w:ascii="Times New Roman" w:eastAsia="標楷體" w:hAnsi="Times New Roman" w:cs="Times New Roman"/>
          <w:kern w:val="0"/>
          <w:sz w:val="28"/>
          <w:szCs w:val="28"/>
        </w:rPr>
        <w:t xml:space="preserve">handle research misconduct cases identified ex officio. All cases reported to the </w:t>
      </w:r>
      <w:r w:rsidR="00215960" w:rsidRPr="00A7167E">
        <w:rPr>
          <w:rFonts w:ascii="Times New Roman" w:eastAsia="標楷體" w:hAnsi="Times New Roman" w:cs="Times New Roman"/>
          <w:kern w:val="0"/>
          <w:sz w:val="28"/>
          <w:szCs w:val="28"/>
        </w:rPr>
        <w:t>Council</w:t>
      </w:r>
      <w:r w:rsidRPr="00A7167E">
        <w:rPr>
          <w:rFonts w:ascii="Times New Roman" w:eastAsia="標楷體" w:hAnsi="Times New Roman" w:cs="Times New Roman"/>
          <w:kern w:val="0"/>
          <w:sz w:val="28"/>
          <w:szCs w:val="28"/>
        </w:rPr>
        <w:t xml:space="preserve"> require the use of real names and addresses and </w:t>
      </w:r>
      <w:r w:rsidRPr="00A7167E">
        <w:rPr>
          <w:rFonts w:ascii="Times New Roman" w:eastAsia="標楷體" w:hAnsi="Times New Roman" w:cs="Times New Roman" w:hint="eastAsia"/>
          <w:kern w:val="0"/>
          <w:sz w:val="28"/>
          <w:szCs w:val="28"/>
        </w:rPr>
        <w:t>statements</w:t>
      </w:r>
      <w:r w:rsidRPr="00A7167E">
        <w:rPr>
          <w:rFonts w:ascii="Times New Roman" w:eastAsia="標楷體" w:hAnsi="Times New Roman" w:cs="Times New Roman"/>
          <w:kern w:val="0"/>
          <w:sz w:val="28"/>
          <w:szCs w:val="28"/>
        </w:rPr>
        <w:t xml:space="preserve"> with documented evidence</w:t>
      </w:r>
      <w:r w:rsidRPr="00A7167E">
        <w:rPr>
          <w:rFonts w:ascii="Times New Roman" w:eastAsia="標楷體" w:hAnsi="Times New Roman" w:cs="Times New Roman" w:hint="eastAsia"/>
          <w:kern w:val="0"/>
          <w:sz w:val="28"/>
          <w:szCs w:val="28"/>
        </w:rPr>
        <w:t xml:space="preserve"> attached</w:t>
      </w:r>
      <w:r w:rsidRPr="00A7167E">
        <w:rPr>
          <w:rFonts w:ascii="Times New Roman" w:eastAsia="標楷體" w:hAnsi="Times New Roman" w:cs="Times New Roman"/>
          <w:kern w:val="0"/>
          <w:sz w:val="28"/>
          <w:szCs w:val="28"/>
        </w:rPr>
        <w:t>.</w:t>
      </w:r>
    </w:p>
    <w:p w14:paraId="2DF01179" w14:textId="60B1EB13" w:rsidR="00B243E8" w:rsidRPr="00A7167E" w:rsidRDefault="00B243E8" w:rsidP="00DB146A">
      <w:pPr>
        <w:autoSpaceDE w:val="0"/>
        <w:adjustRightInd w:val="0"/>
        <w:spacing w:line="360" w:lineRule="auto"/>
        <w:ind w:leftChars="200" w:left="480"/>
        <w:jc w:val="both"/>
        <w:rPr>
          <w:rFonts w:ascii="Times New Roman" w:eastAsia="標楷體" w:hAnsi="Times New Roman" w:cs="Times New Roman"/>
          <w:kern w:val="0"/>
          <w:sz w:val="28"/>
          <w:szCs w:val="28"/>
        </w:rPr>
      </w:pPr>
      <w:r w:rsidRPr="00A7167E">
        <w:rPr>
          <w:rFonts w:ascii="Times New Roman" w:eastAsia="標楷體" w:hAnsi="Times New Roman" w:cs="Times New Roman" w:hint="eastAsia"/>
          <w:kern w:val="0"/>
          <w:sz w:val="28"/>
          <w:szCs w:val="28"/>
        </w:rPr>
        <w:t>C</w:t>
      </w:r>
      <w:r w:rsidRPr="00A7167E">
        <w:rPr>
          <w:rFonts w:ascii="Times New Roman" w:eastAsia="標楷體" w:hAnsi="Times New Roman" w:cs="Times New Roman"/>
          <w:kern w:val="0"/>
          <w:sz w:val="28"/>
          <w:szCs w:val="28"/>
        </w:rPr>
        <w:t xml:space="preserve">ases that are filed anonymously will not be handled unless there is concrete subject </w:t>
      </w:r>
      <w:r w:rsidRPr="00A7167E">
        <w:rPr>
          <w:rFonts w:ascii="Times New Roman" w:eastAsia="標楷體" w:hAnsi="Times New Roman" w:cs="Times New Roman" w:hint="eastAsia"/>
          <w:kern w:val="0"/>
          <w:sz w:val="28"/>
          <w:szCs w:val="28"/>
        </w:rPr>
        <w:t>and</w:t>
      </w:r>
      <w:r w:rsidRPr="00A7167E">
        <w:rPr>
          <w:rFonts w:ascii="Times New Roman" w:eastAsia="標楷體" w:hAnsi="Times New Roman" w:cs="Times New Roman"/>
          <w:kern w:val="0"/>
          <w:sz w:val="28"/>
          <w:szCs w:val="28"/>
        </w:rPr>
        <w:t xml:space="preserve"> </w:t>
      </w:r>
      <w:r w:rsidR="00E6043B" w:rsidRPr="00A7167E">
        <w:rPr>
          <w:rFonts w:ascii="Times New Roman" w:eastAsia="標楷體" w:hAnsi="Times New Roman" w:cs="Times New Roman" w:hint="eastAsia"/>
          <w:kern w:val="0"/>
          <w:sz w:val="28"/>
          <w:szCs w:val="28"/>
        </w:rPr>
        <w:t>sufficient</w:t>
      </w:r>
      <w:r w:rsidR="00E6043B" w:rsidRPr="00A7167E">
        <w:rPr>
          <w:rFonts w:ascii="Times New Roman" w:eastAsia="標楷體" w:hAnsi="Times New Roman" w:cs="Times New Roman"/>
          <w:kern w:val="0"/>
          <w:sz w:val="28"/>
          <w:szCs w:val="28"/>
        </w:rPr>
        <w:t xml:space="preserve"> </w:t>
      </w:r>
      <w:r w:rsidRPr="00A7167E">
        <w:rPr>
          <w:rFonts w:ascii="Times New Roman" w:eastAsia="標楷體" w:hAnsi="Times New Roman" w:cs="Times New Roman"/>
          <w:kern w:val="0"/>
          <w:sz w:val="28"/>
          <w:szCs w:val="28"/>
        </w:rPr>
        <w:t>evidence indicated.</w:t>
      </w:r>
    </w:p>
    <w:p w14:paraId="6DDB208E" w14:textId="797ECF1E" w:rsidR="00B243E8" w:rsidRPr="00A7167E" w:rsidRDefault="00B243E8" w:rsidP="00DB146A">
      <w:pPr>
        <w:autoSpaceDE w:val="0"/>
        <w:adjustRightInd w:val="0"/>
        <w:spacing w:line="360" w:lineRule="auto"/>
        <w:ind w:leftChars="200" w:left="480"/>
        <w:jc w:val="both"/>
        <w:rPr>
          <w:rFonts w:ascii="Times New Roman" w:eastAsia="標楷體" w:hAnsi="Times New Roman" w:cs="Times New Roman"/>
          <w:kern w:val="0"/>
          <w:sz w:val="28"/>
          <w:szCs w:val="28"/>
        </w:rPr>
      </w:pPr>
      <w:r w:rsidRPr="00A7167E">
        <w:rPr>
          <w:rFonts w:ascii="Times New Roman" w:eastAsia="標楷體" w:hAnsi="Times New Roman" w:cs="Times New Roman"/>
          <w:kern w:val="0"/>
          <w:sz w:val="28"/>
          <w:szCs w:val="28"/>
        </w:rPr>
        <w:t>The reported case</w:t>
      </w:r>
      <w:r w:rsidRPr="00A7167E">
        <w:rPr>
          <w:rFonts w:ascii="Times New Roman" w:eastAsia="標楷體" w:hAnsi="Times New Roman" w:cs="Times New Roman" w:hint="eastAsia"/>
          <w:kern w:val="0"/>
          <w:sz w:val="28"/>
          <w:szCs w:val="28"/>
        </w:rPr>
        <w:t>s</w:t>
      </w:r>
      <w:r w:rsidRPr="00A7167E">
        <w:rPr>
          <w:rFonts w:ascii="Times New Roman" w:eastAsia="標楷體" w:hAnsi="Times New Roman" w:cs="Times New Roman"/>
          <w:kern w:val="0"/>
          <w:sz w:val="28"/>
          <w:szCs w:val="28"/>
        </w:rPr>
        <w:t xml:space="preserve"> that</w:t>
      </w:r>
      <w:r w:rsidRPr="00A7167E">
        <w:rPr>
          <w:rFonts w:ascii="Times New Roman" w:eastAsia="標楷體" w:hAnsi="Times New Roman" w:cs="Times New Roman" w:hint="eastAsia"/>
          <w:kern w:val="0"/>
          <w:sz w:val="28"/>
          <w:szCs w:val="28"/>
        </w:rPr>
        <w:t xml:space="preserve"> are</w:t>
      </w:r>
      <w:r w:rsidRPr="00A7167E">
        <w:rPr>
          <w:rFonts w:ascii="Times New Roman" w:eastAsia="標楷體" w:hAnsi="Times New Roman" w:cs="Times New Roman"/>
          <w:kern w:val="0"/>
          <w:sz w:val="28"/>
          <w:szCs w:val="28"/>
        </w:rPr>
        <w:t xml:space="preserve"> identified as irrelevant to the </w:t>
      </w:r>
      <w:r w:rsidR="00215960" w:rsidRPr="00A7167E">
        <w:rPr>
          <w:rFonts w:ascii="Times New Roman" w:eastAsia="標楷體" w:hAnsi="Times New Roman" w:cs="Times New Roman"/>
          <w:kern w:val="0"/>
          <w:sz w:val="28"/>
          <w:szCs w:val="28"/>
        </w:rPr>
        <w:t>Council</w:t>
      </w:r>
      <w:r w:rsidRPr="00A7167E">
        <w:rPr>
          <w:rFonts w:ascii="Times New Roman" w:eastAsia="標楷體" w:hAnsi="Times New Roman" w:cs="Times New Roman"/>
          <w:kern w:val="0"/>
          <w:sz w:val="28"/>
          <w:szCs w:val="28"/>
        </w:rPr>
        <w:t>’</w:t>
      </w:r>
      <w:r w:rsidRPr="00A7167E">
        <w:rPr>
          <w:rFonts w:ascii="Times New Roman" w:eastAsia="標楷體" w:hAnsi="Times New Roman" w:cs="Times New Roman" w:hint="eastAsia"/>
          <w:kern w:val="0"/>
          <w:sz w:val="28"/>
          <w:szCs w:val="28"/>
        </w:rPr>
        <w:t>s competence</w:t>
      </w:r>
      <w:r w:rsidRPr="00A7167E">
        <w:rPr>
          <w:rFonts w:ascii="Times New Roman" w:eastAsia="標楷體" w:hAnsi="Times New Roman" w:cs="Times New Roman"/>
          <w:kern w:val="0"/>
          <w:sz w:val="28"/>
          <w:szCs w:val="28"/>
        </w:rPr>
        <w:t xml:space="preserve"> </w:t>
      </w:r>
      <w:r w:rsidRPr="00A7167E">
        <w:rPr>
          <w:rFonts w:ascii="Times New Roman" w:eastAsia="標楷體" w:hAnsi="Times New Roman" w:cs="Times New Roman" w:hint="eastAsia"/>
          <w:kern w:val="0"/>
          <w:sz w:val="28"/>
          <w:szCs w:val="28"/>
        </w:rPr>
        <w:t>shall</w:t>
      </w:r>
      <w:r w:rsidRPr="00A7167E">
        <w:rPr>
          <w:rFonts w:ascii="Times New Roman" w:eastAsia="標楷體" w:hAnsi="Times New Roman" w:cs="Times New Roman"/>
          <w:kern w:val="0"/>
          <w:sz w:val="28"/>
          <w:szCs w:val="28"/>
        </w:rPr>
        <w:t xml:space="preserve"> be forwarded to related responsible agencies. Where the respondent has an application being reviewed by the </w:t>
      </w:r>
      <w:r w:rsidR="00215960" w:rsidRPr="00A7167E">
        <w:rPr>
          <w:rFonts w:ascii="Times New Roman" w:eastAsia="標楷體" w:hAnsi="Times New Roman" w:cs="Times New Roman"/>
          <w:kern w:val="0"/>
          <w:sz w:val="28"/>
          <w:szCs w:val="28"/>
        </w:rPr>
        <w:t>Council</w:t>
      </w:r>
      <w:r w:rsidRPr="00A7167E">
        <w:rPr>
          <w:rFonts w:ascii="Times New Roman" w:eastAsia="標楷體" w:hAnsi="Times New Roman" w:cs="Times New Roman"/>
          <w:kern w:val="0"/>
          <w:sz w:val="28"/>
          <w:szCs w:val="28"/>
        </w:rPr>
        <w:t xml:space="preserve">, it may be handled appropriately by the </w:t>
      </w:r>
      <w:r w:rsidR="00215960" w:rsidRPr="00A7167E">
        <w:rPr>
          <w:rFonts w:ascii="Times New Roman" w:eastAsia="標楷體" w:hAnsi="Times New Roman" w:cs="Times New Roman"/>
          <w:kern w:val="0"/>
          <w:sz w:val="28"/>
          <w:szCs w:val="28"/>
        </w:rPr>
        <w:t>Council</w:t>
      </w:r>
      <w:r w:rsidRPr="00A7167E">
        <w:rPr>
          <w:rFonts w:ascii="Times New Roman" w:eastAsia="標楷體" w:hAnsi="Times New Roman" w:cs="Times New Roman"/>
          <w:kern w:val="0"/>
          <w:sz w:val="28"/>
          <w:szCs w:val="28"/>
        </w:rPr>
        <w:t xml:space="preserve"> together with the reported case.</w:t>
      </w:r>
    </w:p>
    <w:p w14:paraId="26D8BEF2" w14:textId="5D52F5B1" w:rsidR="00A873EB" w:rsidRPr="00A7167E" w:rsidRDefault="00156169" w:rsidP="00DB146A">
      <w:pPr>
        <w:pStyle w:val="Standard"/>
        <w:widowControl w:val="0"/>
        <w:spacing w:line="360" w:lineRule="auto"/>
        <w:jc w:val="both"/>
        <w:textAlignment w:val="auto"/>
        <w:rPr>
          <w:rFonts w:ascii="Times New Roman" w:eastAsia="標楷體" w:hAnsi="Times New Roman" w:cs="Times New Roman"/>
          <w:sz w:val="28"/>
          <w:szCs w:val="28"/>
        </w:rPr>
      </w:pPr>
      <w:r w:rsidRPr="00A7167E">
        <w:rPr>
          <w:rFonts w:ascii="Times New Roman" w:eastAsia="標楷體" w:hAnsi="Times New Roman" w:cs="Times New Roman"/>
          <w:b/>
          <w:sz w:val="28"/>
          <w:szCs w:val="28"/>
        </w:rPr>
        <w:t>Article 9</w:t>
      </w:r>
      <w:r w:rsidRPr="00A7167E">
        <w:rPr>
          <w:rFonts w:ascii="Times New Roman" w:eastAsia="標楷體" w:hAnsi="Times New Roman" w:cs="Times New Roman"/>
          <w:sz w:val="28"/>
          <w:szCs w:val="28"/>
        </w:rPr>
        <w:t xml:space="preserve"> (</w:t>
      </w:r>
      <w:r w:rsidR="00B76284" w:rsidRPr="00A7167E">
        <w:rPr>
          <w:rFonts w:ascii="Times New Roman" w:eastAsia="標楷體" w:hAnsi="Times New Roman" w:cs="Times New Roman"/>
          <w:sz w:val="28"/>
          <w:szCs w:val="28"/>
        </w:rPr>
        <w:t xml:space="preserve">Review </w:t>
      </w:r>
      <w:r w:rsidR="00535F63" w:rsidRPr="00A7167E">
        <w:rPr>
          <w:rFonts w:ascii="Times New Roman" w:eastAsia="標楷體" w:hAnsi="Times New Roman" w:cs="Times New Roman"/>
          <w:sz w:val="28"/>
          <w:szCs w:val="28"/>
        </w:rPr>
        <w:t>Procedures</w:t>
      </w:r>
      <w:r w:rsidRPr="00A7167E">
        <w:rPr>
          <w:rFonts w:ascii="Times New Roman" w:eastAsia="標楷體" w:hAnsi="Times New Roman" w:cs="Times New Roman"/>
          <w:sz w:val="28"/>
          <w:szCs w:val="28"/>
        </w:rPr>
        <w:t>)</w:t>
      </w:r>
    </w:p>
    <w:p w14:paraId="0C411A9C" w14:textId="1FCACB59" w:rsidR="00F52A27" w:rsidRPr="00A7167E" w:rsidRDefault="00156169" w:rsidP="00380FD8">
      <w:pPr>
        <w:autoSpaceDE w:val="0"/>
        <w:adjustRightInd w:val="0"/>
        <w:spacing w:line="360" w:lineRule="auto"/>
        <w:ind w:leftChars="200" w:left="480"/>
        <w:jc w:val="both"/>
        <w:rPr>
          <w:rFonts w:ascii="Times New Roman" w:eastAsia="標楷體" w:hAnsi="Times New Roman" w:cs="Times New Roman"/>
          <w:kern w:val="0"/>
          <w:sz w:val="28"/>
          <w:szCs w:val="28"/>
        </w:rPr>
      </w:pPr>
      <w:r w:rsidRPr="00A7167E">
        <w:rPr>
          <w:rFonts w:ascii="Times New Roman" w:eastAsia="標楷體" w:hAnsi="Times New Roman" w:cs="Times New Roman"/>
          <w:kern w:val="0"/>
          <w:sz w:val="28"/>
          <w:szCs w:val="28"/>
        </w:rPr>
        <w:t xml:space="preserve">All cases pertaining to the violation of academic ethics </w:t>
      </w:r>
      <w:r w:rsidR="00665446" w:rsidRPr="00A7167E">
        <w:rPr>
          <w:rFonts w:ascii="Times New Roman" w:eastAsia="標楷體" w:hAnsi="Times New Roman" w:cs="Times New Roman"/>
          <w:kern w:val="0"/>
          <w:sz w:val="28"/>
          <w:szCs w:val="28"/>
        </w:rPr>
        <w:t xml:space="preserve">undergo a two-stage review: </w:t>
      </w:r>
      <w:r w:rsidR="00B76284" w:rsidRPr="00A7167E">
        <w:rPr>
          <w:rFonts w:ascii="Times New Roman" w:eastAsia="標楷體" w:hAnsi="Times New Roman" w:cs="Times New Roman"/>
          <w:kern w:val="0"/>
          <w:sz w:val="28"/>
          <w:szCs w:val="28"/>
        </w:rPr>
        <w:t xml:space="preserve">preliminary </w:t>
      </w:r>
      <w:r w:rsidRPr="00A7167E">
        <w:rPr>
          <w:rFonts w:ascii="Times New Roman" w:eastAsia="標楷體" w:hAnsi="Times New Roman" w:cs="Times New Roman"/>
          <w:kern w:val="0"/>
          <w:sz w:val="28"/>
          <w:szCs w:val="28"/>
        </w:rPr>
        <w:t>review</w:t>
      </w:r>
      <w:r w:rsidR="00B76284" w:rsidRPr="00A7167E">
        <w:rPr>
          <w:rFonts w:ascii="Times New Roman" w:eastAsia="標楷體" w:hAnsi="Times New Roman" w:cs="Times New Roman"/>
          <w:kern w:val="0"/>
          <w:sz w:val="28"/>
          <w:szCs w:val="28"/>
        </w:rPr>
        <w:t xml:space="preserve"> and </w:t>
      </w:r>
      <w:r w:rsidR="007D6261" w:rsidRPr="00A7167E">
        <w:rPr>
          <w:rFonts w:ascii="Times New Roman" w:eastAsia="標楷體" w:hAnsi="Times New Roman" w:cs="Times New Roman" w:hint="eastAsia"/>
          <w:kern w:val="0"/>
          <w:sz w:val="28"/>
          <w:szCs w:val="28"/>
        </w:rPr>
        <w:t>secondary</w:t>
      </w:r>
      <w:r w:rsidR="00B76284" w:rsidRPr="00A7167E">
        <w:rPr>
          <w:rFonts w:ascii="Times New Roman" w:eastAsia="標楷體" w:hAnsi="Times New Roman" w:cs="Times New Roman"/>
          <w:kern w:val="0"/>
          <w:sz w:val="28"/>
          <w:szCs w:val="28"/>
        </w:rPr>
        <w:t xml:space="preserve"> review</w:t>
      </w:r>
      <w:r w:rsidRPr="00A7167E">
        <w:rPr>
          <w:rFonts w:ascii="Times New Roman" w:eastAsia="標楷體" w:hAnsi="Times New Roman" w:cs="Times New Roman"/>
          <w:kern w:val="0"/>
          <w:sz w:val="28"/>
          <w:szCs w:val="28"/>
        </w:rPr>
        <w:t>:</w:t>
      </w:r>
    </w:p>
    <w:p w14:paraId="38A67F54" w14:textId="6B31EDD1" w:rsidR="00A873EB" w:rsidRPr="00A7167E" w:rsidRDefault="00156169" w:rsidP="00DB146A">
      <w:pPr>
        <w:pStyle w:val="af3"/>
        <w:numPr>
          <w:ilvl w:val="0"/>
          <w:numId w:val="16"/>
        </w:numPr>
        <w:suppressAutoHyphens/>
        <w:autoSpaceDE w:val="0"/>
        <w:adjustRightInd w:val="0"/>
        <w:spacing w:line="360" w:lineRule="auto"/>
        <w:ind w:leftChars="0"/>
        <w:jc w:val="both"/>
        <w:rPr>
          <w:rFonts w:ascii="Times New Roman" w:eastAsia="標楷體" w:hAnsi="Times New Roman" w:cs="Times New Roman"/>
          <w:kern w:val="0"/>
          <w:sz w:val="28"/>
          <w:szCs w:val="28"/>
        </w:rPr>
      </w:pPr>
      <w:r w:rsidRPr="00A7167E">
        <w:rPr>
          <w:rFonts w:ascii="Times New Roman" w:eastAsia="標楷體" w:hAnsi="Times New Roman" w:cs="Times New Roman"/>
          <w:kern w:val="0"/>
          <w:sz w:val="28"/>
          <w:szCs w:val="28"/>
        </w:rPr>
        <w:t>Preliminary review:</w:t>
      </w:r>
    </w:p>
    <w:p w14:paraId="62F04AA8" w14:textId="7E95B1E7" w:rsidR="00A873EB" w:rsidRPr="00A7167E" w:rsidRDefault="00BD612D" w:rsidP="00F574E6">
      <w:pPr>
        <w:pStyle w:val="af3"/>
        <w:numPr>
          <w:ilvl w:val="1"/>
          <w:numId w:val="14"/>
        </w:numPr>
        <w:suppressAutoHyphens/>
        <w:autoSpaceDE w:val="0"/>
        <w:adjustRightInd w:val="0"/>
        <w:spacing w:line="360" w:lineRule="auto"/>
        <w:ind w:leftChars="0" w:left="1170"/>
        <w:jc w:val="both"/>
        <w:rPr>
          <w:rFonts w:ascii="Times New Roman" w:eastAsia="標楷體" w:hAnsi="Times New Roman" w:cs="Times New Roman"/>
          <w:kern w:val="0"/>
          <w:sz w:val="28"/>
          <w:szCs w:val="28"/>
        </w:rPr>
      </w:pPr>
      <w:r w:rsidRPr="00A7167E">
        <w:rPr>
          <w:rFonts w:ascii="Times New Roman" w:eastAsia="標楷體" w:hAnsi="Times New Roman" w:cs="Times New Roman"/>
          <w:kern w:val="0"/>
          <w:sz w:val="28"/>
          <w:szCs w:val="28"/>
        </w:rPr>
        <w:t xml:space="preserve">Following the initial </w:t>
      </w:r>
      <w:r w:rsidR="00FE034B" w:rsidRPr="00A7167E">
        <w:rPr>
          <w:rFonts w:ascii="Times New Roman" w:eastAsia="標楷體" w:hAnsi="Times New Roman" w:cs="Times New Roman" w:hint="eastAsia"/>
          <w:kern w:val="0"/>
          <w:sz w:val="28"/>
          <w:szCs w:val="28"/>
        </w:rPr>
        <w:t>check</w:t>
      </w:r>
      <w:r w:rsidRPr="00A7167E">
        <w:rPr>
          <w:rFonts w:ascii="Times New Roman" w:eastAsia="標楷體" w:hAnsi="Times New Roman" w:cs="Times New Roman"/>
          <w:kern w:val="0"/>
          <w:sz w:val="28"/>
          <w:szCs w:val="28"/>
        </w:rPr>
        <w:t xml:space="preserve">, academic ethics cases that require </w:t>
      </w:r>
      <w:r w:rsidR="00020D52" w:rsidRPr="00A7167E">
        <w:rPr>
          <w:rFonts w:ascii="Times New Roman" w:eastAsia="標楷體" w:hAnsi="Times New Roman" w:cs="Times New Roman"/>
          <w:kern w:val="0"/>
          <w:sz w:val="28"/>
          <w:szCs w:val="28"/>
        </w:rPr>
        <w:t xml:space="preserve">further action </w:t>
      </w:r>
      <w:r w:rsidR="007D6261" w:rsidRPr="00A7167E">
        <w:rPr>
          <w:rFonts w:ascii="Times New Roman" w:eastAsia="標楷體" w:hAnsi="Times New Roman" w:cs="Times New Roman" w:hint="eastAsia"/>
          <w:kern w:val="0"/>
          <w:sz w:val="28"/>
          <w:szCs w:val="28"/>
        </w:rPr>
        <w:t>shall be</w:t>
      </w:r>
      <w:r w:rsidR="00020D52" w:rsidRPr="00A7167E">
        <w:rPr>
          <w:rFonts w:ascii="Times New Roman" w:eastAsia="標楷體" w:hAnsi="Times New Roman" w:cs="Times New Roman"/>
          <w:kern w:val="0"/>
          <w:sz w:val="28"/>
          <w:szCs w:val="28"/>
        </w:rPr>
        <w:t xml:space="preserve"> submitted to </w:t>
      </w:r>
      <w:r w:rsidR="00C67A52" w:rsidRPr="00A7167E">
        <w:rPr>
          <w:rFonts w:ascii="Times New Roman" w:eastAsia="標楷體" w:hAnsi="Times New Roman" w:cs="Times New Roman"/>
          <w:kern w:val="0"/>
          <w:sz w:val="28"/>
          <w:szCs w:val="28"/>
        </w:rPr>
        <w:t>the school</w:t>
      </w:r>
      <w:r w:rsidR="00665446" w:rsidRPr="00A7167E">
        <w:rPr>
          <w:rFonts w:ascii="Times New Roman" w:eastAsia="標楷體" w:hAnsi="Times New Roman" w:cs="Times New Roman"/>
          <w:kern w:val="0"/>
          <w:sz w:val="28"/>
          <w:szCs w:val="28"/>
        </w:rPr>
        <w:t xml:space="preserve">, </w:t>
      </w:r>
      <w:r w:rsidR="00C67A52" w:rsidRPr="00A7167E">
        <w:rPr>
          <w:rFonts w:ascii="Times New Roman" w:eastAsia="標楷體" w:hAnsi="Times New Roman" w:cs="Times New Roman"/>
          <w:kern w:val="0"/>
          <w:sz w:val="28"/>
          <w:szCs w:val="28"/>
        </w:rPr>
        <w:t>organization</w:t>
      </w:r>
      <w:r w:rsidR="00A045AD" w:rsidRPr="00A7167E">
        <w:rPr>
          <w:rFonts w:ascii="Times New Roman" w:eastAsia="標楷體" w:hAnsi="Times New Roman" w:cs="Times New Roman"/>
          <w:kern w:val="0"/>
          <w:sz w:val="28"/>
          <w:szCs w:val="28"/>
        </w:rPr>
        <w:t>,</w:t>
      </w:r>
      <w:r w:rsidR="00665446" w:rsidRPr="00A7167E">
        <w:rPr>
          <w:rFonts w:ascii="Times New Roman" w:eastAsia="標楷體" w:hAnsi="Times New Roman" w:cs="Times New Roman"/>
          <w:kern w:val="0"/>
          <w:sz w:val="28"/>
          <w:szCs w:val="28"/>
        </w:rPr>
        <w:t xml:space="preserve"> or </w:t>
      </w:r>
      <w:r w:rsidR="00C67A52" w:rsidRPr="00A7167E">
        <w:rPr>
          <w:rFonts w:ascii="Times New Roman" w:eastAsia="標楷體" w:hAnsi="Times New Roman" w:cs="Times New Roman"/>
          <w:kern w:val="0"/>
          <w:sz w:val="28"/>
          <w:szCs w:val="28"/>
        </w:rPr>
        <w:t>institution</w:t>
      </w:r>
      <w:r w:rsidR="00020D52" w:rsidRPr="00A7167E">
        <w:rPr>
          <w:rFonts w:ascii="Times New Roman" w:eastAsia="標楷體" w:hAnsi="Times New Roman" w:cs="Times New Roman"/>
          <w:kern w:val="0"/>
          <w:sz w:val="28"/>
          <w:szCs w:val="28"/>
        </w:rPr>
        <w:t xml:space="preserve"> for </w:t>
      </w:r>
      <w:r w:rsidR="00FE034B" w:rsidRPr="00A7167E">
        <w:rPr>
          <w:rFonts w:ascii="Times New Roman" w:eastAsia="標楷體" w:hAnsi="Times New Roman" w:cs="Times New Roman" w:hint="eastAsia"/>
          <w:kern w:val="0"/>
          <w:sz w:val="28"/>
          <w:szCs w:val="28"/>
        </w:rPr>
        <w:t>investigation</w:t>
      </w:r>
      <w:r w:rsidR="00020D52" w:rsidRPr="00A7167E">
        <w:rPr>
          <w:rFonts w:ascii="Times New Roman" w:eastAsia="標楷體" w:hAnsi="Times New Roman" w:cs="Times New Roman"/>
          <w:kern w:val="0"/>
          <w:sz w:val="28"/>
          <w:szCs w:val="28"/>
        </w:rPr>
        <w:t xml:space="preserve">. </w:t>
      </w:r>
      <w:r w:rsidR="00C67A52" w:rsidRPr="00A7167E">
        <w:rPr>
          <w:rFonts w:ascii="Times New Roman" w:eastAsia="標楷體" w:hAnsi="Times New Roman" w:cs="Times New Roman"/>
          <w:kern w:val="0"/>
          <w:sz w:val="28"/>
          <w:szCs w:val="28"/>
        </w:rPr>
        <w:t>The school</w:t>
      </w:r>
      <w:r w:rsidR="00665446" w:rsidRPr="00A7167E">
        <w:rPr>
          <w:rFonts w:ascii="Times New Roman" w:eastAsia="標楷體" w:hAnsi="Times New Roman" w:cs="Times New Roman"/>
          <w:kern w:val="0"/>
          <w:sz w:val="28"/>
          <w:szCs w:val="28"/>
        </w:rPr>
        <w:t xml:space="preserve">, </w:t>
      </w:r>
      <w:r w:rsidR="00C67A52" w:rsidRPr="00A7167E">
        <w:rPr>
          <w:rFonts w:ascii="Times New Roman" w:eastAsia="標楷體" w:hAnsi="Times New Roman" w:cs="Times New Roman"/>
          <w:kern w:val="0"/>
          <w:sz w:val="28"/>
          <w:szCs w:val="28"/>
        </w:rPr>
        <w:t>organization</w:t>
      </w:r>
      <w:r w:rsidR="00A045AD" w:rsidRPr="00A7167E">
        <w:rPr>
          <w:rFonts w:ascii="Times New Roman" w:eastAsia="標楷體" w:hAnsi="Times New Roman" w:cs="Times New Roman"/>
          <w:kern w:val="0"/>
          <w:sz w:val="28"/>
          <w:szCs w:val="28"/>
        </w:rPr>
        <w:t>,</w:t>
      </w:r>
      <w:r w:rsidR="00665446" w:rsidRPr="00A7167E">
        <w:rPr>
          <w:rFonts w:ascii="Times New Roman" w:eastAsia="標楷體" w:hAnsi="Times New Roman" w:cs="Times New Roman"/>
          <w:kern w:val="0"/>
          <w:sz w:val="28"/>
          <w:szCs w:val="28"/>
        </w:rPr>
        <w:t xml:space="preserve"> or </w:t>
      </w:r>
      <w:r w:rsidR="00C67A52" w:rsidRPr="00A7167E">
        <w:rPr>
          <w:rFonts w:ascii="Times New Roman" w:eastAsia="標楷體" w:hAnsi="Times New Roman" w:cs="Times New Roman"/>
          <w:kern w:val="0"/>
          <w:sz w:val="28"/>
          <w:szCs w:val="28"/>
        </w:rPr>
        <w:t>institution</w:t>
      </w:r>
      <w:r w:rsidR="00020D52" w:rsidRPr="00A7167E">
        <w:rPr>
          <w:rFonts w:ascii="Times New Roman" w:eastAsia="標楷體" w:hAnsi="Times New Roman" w:cs="Times New Roman"/>
          <w:kern w:val="0"/>
          <w:sz w:val="28"/>
          <w:szCs w:val="28"/>
        </w:rPr>
        <w:t xml:space="preserve"> shall submit </w:t>
      </w:r>
      <w:r w:rsidR="00665446" w:rsidRPr="00A7167E">
        <w:rPr>
          <w:rFonts w:ascii="Times New Roman" w:eastAsia="標楷體" w:hAnsi="Times New Roman" w:cs="Times New Roman"/>
          <w:kern w:val="0"/>
          <w:sz w:val="28"/>
          <w:szCs w:val="28"/>
        </w:rPr>
        <w:t>a</w:t>
      </w:r>
      <w:r w:rsidR="007D48D9" w:rsidRPr="00A7167E">
        <w:rPr>
          <w:rFonts w:ascii="Times New Roman" w:eastAsia="標楷體" w:hAnsi="Times New Roman" w:cs="Times New Roman"/>
          <w:kern w:val="0"/>
          <w:sz w:val="28"/>
          <w:szCs w:val="28"/>
        </w:rPr>
        <w:t>n</w:t>
      </w:r>
      <w:r w:rsidR="00665446" w:rsidRPr="00A7167E">
        <w:rPr>
          <w:rFonts w:ascii="Times New Roman" w:eastAsia="標楷體" w:hAnsi="Times New Roman" w:cs="Times New Roman"/>
          <w:kern w:val="0"/>
          <w:sz w:val="28"/>
          <w:szCs w:val="28"/>
        </w:rPr>
        <w:t xml:space="preserve"> </w:t>
      </w:r>
      <w:r w:rsidR="007D6261" w:rsidRPr="00A7167E">
        <w:rPr>
          <w:rFonts w:ascii="Times New Roman" w:eastAsia="標楷體" w:hAnsi="Times New Roman" w:cs="Times New Roman" w:hint="eastAsia"/>
          <w:kern w:val="0"/>
          <w:sz w:val="28"/>
          <w:szCs w:val="28"/>
        </w:rPr>
        <w:t>investigation</w:t>
      </w:r>
      <w:r w:rsidR="007D6261" w:rsidRPr="00A7167E">
        <w:rPr>
          <w:rFonts w:ascii="Times New Roman" w:eastAsia="標楷體" w:hAnsi="Times New Roman" w:cs="Times New Roman"/>
          <w:kern w:val="0"/>
          <w:sz w:val="28"/>
          <w:szCs w:val="28"/>
        </w:rPr>
        <w:t xml:space="preserve"> </w:t>
      </w:r>
      <w:r w:rsidR="007D6261" w:rsidRPr="00A7167E">
        <w:rPr>
          <w:rFonts w:ascii="Times New Roman" w:eastAsia="標楷體" w:hAnsi="Times New Roman" w:cs="Times New Roman" w:hint="eastAsia"/>
          <w:kern w:val="0"/>
          <w:sz w:val="28"/>
          <w:szCs w:val="28"/>
        </w:rPr>
        <w:t xml:space="preserve">report </w:t>
      </w:r>
      <w:r w:rsidR="00020D52" w:rsidRPr="00A7167E">
        <w:rPr>
          <w:rFonts w:ascii="Times New Roman" w:eastAsia="標楷體" w:hAnsi="Times New Roman" w:cs="Times New Roman"/>
          <w:kern w:val="0"/>
          <w:sz w:val="28"/>
          <w:szCs w:val="28"/>
        </w:rPr>
        <w:t>and relevant evidence</w:t>
      </w:r>
      <w:r w:rsidRPr="00A7167E">
        <w:rPr>
          <w:rFonts w:ascii="Times New Roman" w:eastAsia="標楷體" w:hAnsi="Times New Roman" w:cs="Times New Roman"/>
          <w:kern w:val="0"/>
          <w:sz w:val="28"/>
          <w:szCs w:val="28"/>
        </w:rPr>
        <w:t xml:space="preserve"> to</w:t>
      </w:r>
      <w:r w:rsidR="00DF734B" w:rsidRPr="00A7167E">
        <w:rPr>
          <w:rFonts w:ascii="Times New Roman" w:eastAsia="標楷體" w:hAnsi="Times New Roman" w:cs="Times New Roman"/>
          <w:kern w:val="0"/>
          <w:sz w:val="28"/>
          <w:szCs w:val="28"/>
        </w:rPr>
        <w:t xml:space="preserve"> the</w:t>
      </w:r>
      <w:r w:rsidRPr="00A7167E">
        <w:rPr>
          <w:rFonts w:ascii="Times New Roman" w:eastAsia="標楷體" w:hAnsi="Times New Roman" w:cs="Times New Roman"/>
          <w:kern w:val="0"/>
          <w:sz w:val="28"/>
          <w:szCs w:val="28"/>
        </w:rPr>
        <w:t xml:space="preserve"> </w:t>
      </w:r>
      <w:r w:rsidR="001664C9" w:rsidRPr="00A7167E">
        <w:rPr>
          <w:rFonts w:ascii="Times New Roman" w:eastAsia="標楷體" w:hAnsi="Times New Roman" w:cs="Times New Roman"/>
          <w:kern w:val="0"/>
          <w:sz w:val="28"/>
          <w:szCs w:val="28"/>
        </w:rPr>
        <w:t>NSTC</w:t>
      </w:r>
      <w:r w:rsidR="00020D52" w:rsidRPr="00A7167E">
        <w:rPr>
          <w:rFonts w:ascii="Times New Roman" w:eastAsia="標楷體" w:hAnsi="Times New Roman" w:cs="Times New Roman"/>
          <w:kern w:val="0"/>
          <w:sz w:val="28"/>
          <w:szCs w:val="28"/>
        </w:rPr>
        <w:t xml:space="preserve"> within </w:t>
      </w:r>
      <w:r w:rsidRPr="00A7167E">
        <w:rPr>
          <w:rFonts w:ascii="Times New Roman" w:eastAsia="標楷體" w:hAnsi="Times New Roman" w:cs="Times New Roman"/>
          <w:kern w:val="0"/>
          <w:sz w:val="28"/>
          <w:szCs w:val="28"/>
        </w:rPr>
        <w:t xml:space="preserve">the </w:t>
      </w:r>
      <w:r w:rsidR="00020D52" w:rsidRPr="00A7167E">
        <w:rPr>
          <w:rFonts w:ascii="Times New Roman" w:eastAsia="標楷體" w:hAnsi="Times New Roman" w:cs="Times New Roman"/>
          <w:kern w:val="0"/>
          <w:sz w:val="28"/>
          <w:szCs w:val="28"/>
        </w:rPr>
        <w:t>timeframe</w:t>
      </w:r>
      <w:r w:rsidRPr="00A7167E">
        <w:rPr>
          <w:rFonts w:ascii="Times New Roman" w:eastAsia="標楷體" w:hAnsi="Times New Roman" w:cs="Times New Roman"/>
          <w:kern w:val="0"/>
          <w:sz w:val="28"/>
          <w:szCs w:val="28"/>
        </w:rPr>
        <w:t xml:space="preserve"> of the review</w:t>
      </w:r>
      <w:r w:rsidR="00020D52" w:rsidRPr="00A7167E">
        <w:rPr>
          <w:rFonts w:ascii="Times New Roman" w:eastAsia="標楷體" w:hAnsi="Times New Roman" w:cs="Times New Roman"/>
          <w:kern w:val="0"/>
          <w:sz w:val="28"/>
          <w:szCs w:val="28"/>
        </w:rPr>
        <w:t>.</w:t>
      </w:r>
    </w:p>
    <w:p w14:paraId="6CD48F24" w14:textId="18EEDE0B" w:rsidR="00020D52" w:rsidRPr="00A7167E" w:rsidRDefault="00020D52" w:rsidP="00F574E6">
      <w:pPr>
        <w:pStyle w:val="af3"/>
        <w:numPr>
          <w:ilvl w:val="1"/>
          <w:numId w:val="14"/>
        </w:numPr>
        <w:suppressAutoHyphens/>
        <w:autoSpaceDE w:val="0"/>
        <w:adjustRightInd w:val="0"/>
        <w:spacing w:line="360" w:lineRule="auto"/>
        <w:ind w:leftChars="0" w:left="1170"/>
        <w:jc w:val="both"/>
        <w:rPr>
          <w:rFonts w:ascii="Times New Roman" w:eastAsia="標楷體" w:hAnsi="Times New Roman" w:cs="Times New Roman"/>
          <w:kern w:val="0"/>
          <w:sz w:val="28"/>
          <w:szCs w:val="28"/>
        </w:rPr>
      </w:pPr>
      <w:r w:rsidRPr="00A7167E">
        <w:rPr>
          <w:rFonts w:ascii="Times New Roman" w:eastAsia="標楷體" w:hAnsi="Times New Roman" w:cs="Times New Roman"/>
          <w:kern w:val="0"/>
          <w:sz w:val="28"/>
          <w:szCs w:val="28"/>
        </w:rPr>
        <w:t xml:space="preserve">Academic departments of related fields shall invite a minimum of three scholars and experts in relevant fields to </w:t>
      </w:r>
      <w:r w:rsidR="0017142A" w:rsidRPr="00A7167E">
        <w:rPr>
          <w:rFonts w:ascii="Times New Roman" w:eastAsia="標楷體" w:hAnsi="Times New Roman" w:cs="Times New Roman"/>
          <w:kern w:val="0"/>
          <w:sz w:val="28"/>
          <w:szCs w:val="28"/>
        </w:rPr>
        <w:t xml:space="preserve">form </w:t>
      </w:r>
      <w:r w:rsidRPr="00A7167E">
        <w:rPr>
          <w:rFonts w:ascii="Times New Roman" w:eastAsia="標楷體" w:hAnsi="Times New Roman" w:cs="Times New Roman"/>
          <w:kern w:val="0"/>
          <w:sz w:val="28"/>
          <w:szCs w:val="28"/>
        </w:rPr>
        <w:t>a</w:t>
      </w:r>
      <w:r w:rsidR="00BF16A5" w:rsidRPr="00A7167E">
        <w:rPr>
          <w:rFonts w:ascii="Times New Roman" w:eastAsia="標楷體" w:hAnsi="Times New Roman" w:cs="Times New Roman"/>
          <w:kern w:val="0"/>
          <w:sz w:val="28"/>
          <w:szCs w:val="28"/>
        </w:rPr>
        <w:t>n</w:t>
      </w:r>
      <w:r w:rsidRPr="00A7167E">
        <w:rPr>
          <w:rFonts w:ascii="Times New Roman" w:eastAsia="標楷體" w:hAnsi="Times New Roman" w:cs="Times New Roman"/>
          <w:kern w:val="0"/>
          <w:sz w:val="28"/>
          <w:szCs w:val="28"/>
        </w:rPr>
        <w:t xml:space="preserve"> </w:t>
      </w:r>
      <w:r w:rsidR="00BF16A5" w:rsidRPr="00A7167E">
        <w:rPr>
          <w:rFonts w:ascii="Times New Roman" w:eastAsia="標楷體" w:hAnsi="Times New Roman" w:cs="Times New Roman"/>
          <w:kern w:val="0"/>
          <w:sz w:val="28"/>
          <w:szCs w:val="28"/>
        </w:rPr>
        <w:t>Inquiry</w:t>
      </w:r>
      <w:r w:rsidRPr="00A7167E">
        <w:rPr>
          <w:rFonts w:ascii="Times New Roman" w:eastAsia="標楷體" w:hAnsi="Times New Roman" w:cs="Times New Roman"/>
          <w:kern w:val="0"/>
          <w:sz w:val="28"/>
          <w:szCs w:val="28"/>
        </w:rPr>
        <w:t xml:space="preserve"> </w:t>
      </w:r>
      <w:r w:rsidR="00E6043B" w:rsidRPr="00A7167E">
        <w:rPr>
          <w:rFonts w:ascii="Times New Roman" w:eastAsia="標楷體" w:hAnsi="Times New Roman" w:cs="Times New Roman" w:hint="eastAsia"/>
          <w:kern w:val="0"/>
          <w:sz w:val="28"/>
          <w:szCs w:val="28"/>
        </w:rPr>
        <w:t>P</w:t>
      </w:r>
      <w:r w:rsidRPr="00A7167E">
        <w:rPr>
          <w:rFonts w:ascii="Times New Roman" w:eastAsia="標楷體" w:hAnsi="Times New Roman" w:cs="Times New Roman"/>
          <w:kern w:val="0"/>
          <w:sz w:val="28"/>
          <w:szCs w:val="28"/>
        </w:rPr>
        <w:t>anel</w:t>
      </w:r>
      <w:r w:rsidR="00DF734B" w:rsidRPr="00A7167E">
        <w:rPr>
          <w:rFonts w:ascii="Times New Roman" w:eastAsia="標楷體" w:hAnsi="Times New Roman" w:cs="Times New Roman"/>
          <w:kern w:val="0"/>
          <w:sz w:val="28"/>
          <w:szCs w:val="28"/>
        </w:rPr>
        <w:t xml:space="preserve"> for the purpose of giving </w:t>
      </w:r>
      <w:r w:rsidRPr="00A7167E">
        <w:rPr>
          <w:rFonts w:ascii="Times New Roman" w:eastAsia="標楷體" w:hAnsi="Times New Roman" w:cs="Times New Roman"/>
          <w:kern w:val="0"/>
          <w:sz w:val="28"/>
          <w:szCs w:val="28"/>
        </w:rPr>
        <w:t xml:space="preserve">review comments on the </w:t>
      </w:r>
      <w:r w:rsidR="007D6261" w:rsidRPr="00A7167E">
        <w:rPr>
          <w:rFonts w:ascii="Times New Roman" w:eastAsia="標楷體" w:hAnsi="Times New Roman" w:cs="Times New Roman" w:hint="eastAsia"/>
          <w:kern w:val="0"/>
          <w:sz w:val="28"/>
          <w:szCs w:val="28"/>
        </w:rPr>
        <w:t>investigation</w:t>
      </w:r>
      <w:r w:rsidR="007D6261" w:rsidRPr="00A7167E">
        <w:rPr>
          <w:rFonts w:ascii="Times New Roman" w:eastAsia="標楷體" w:hAnsi="Times New Roman" w:cs="Times New Roman"/>
          <w:kern w:val="0"/>
          <w:sz w:val="28"/>
          <w:szCs w:val="28"/>
        </w:rPr>
        <w:t xml:space="preserve"> </w:t>
      </w:r>
      <w:r w:rsidRPr="00A7167E">
        <w:rPr>
          <w:rFonts w:ascii="Times New Roman" w:eastAsia="標楷體" w:hAnsi="Times New Roman" w:cs="Times New Roman"/>
          <w:kern w:val="0"/>
          <w:sz w:val="28"/>
          <w:szCs w:val="28"/>
        </w:rPr>
        <w:t>report and relevant evidence</w:t>
      </w:r>
      <w:r w:rsidR="00DF734B" w:rsidRPr="00A7167E">
        <w:rPr>
          <w:rFonts w:ascii="Times New Roman" w:eastAsia="標楷體" w:hAnsi="Times New Roman" w:cs="Times New Roman"/>
          <w:kern w:val="0"/>
          <w:sz w:val="28"/>
          <w:szCs w:val="28"/>
        </w:rPr>
        <w:t xml:space="preserve">. If </w:t>
      </w:r>
      <w:r w:rsidRPr="00A7167E">
        <w:rPr>
          <w:rFonts w:ascii="Times New Roman" w:eastAsia="標楷體" w:hAnsi="Times New Roman" w:cs="Times New Roman"/>
          <w:kern w:val="0"/>
          <w:sz w:val="28"/>
          <w:szCs w:val="28"/>
        </w:rPr>
        <w:t xml:space="preserve">necessary, </w:t>
      </w:r>
      <w:r w:rsidR="0017142A" w:rsidRPr="00A7167E">
        <w:rPr>
          <w:rFonts w:ascii="Times New Roman" w:eastAsia="標楷體" w:hAnsi="Times New Roman" w:cs="Times New Roman"/>
          <w:kern w:val="0"/>
          <w:sz w:val="28"/>
          <w:szCs w:val="28"/>
        </w:rPr>
        <w:t>the</w:t>
      </w:r>
      <w:r w:rsidRPr="00A7167E">
        <w:rPr>
          <w:rFonts w:ascii="Times New Roman" w:eastAsia="標楷體" w:hAnsi="Times New Roman" w:cs="Times New Roman"/>
          <w:kern w:val="0"/>
          <w:sz w:val="28"/>
          <w:szCs w:val="28"/>
        </w:rPr>
        <w:t xml:space="preserve"> representatives of the </w:t>
      </w:r>
      <w:r w:rsidR="00C67A52" w:rsidRPr="00A7167E">
        <w:rPr>
          <w:rFonts w:ascii="Times New Roman" w:eastAsia="標楷體" w:hAnsi="Times New Roman" w:cs="Times New Roman"/>
          <w:kern w:val="0"/>
          <w:sz w:val="28"/>
          <w:szCs w:val="28"/>
        </w:rPr>
        <w:t>school</w:t>
      </w:r>
      <w:r w:rsidR="00DF734B" w:rsidRPr="00A7167E">
        <w:rPr>
          <w:rFonts w:ascii="Times New Roman" w:eastAsia="標楷體" w:hAnsi="Times New Roman" w:cs="Times New Roman"/>
          <w:kern w:val="0"/>
          <w:sz w:val="28"/>
          <w:szCs w:val="28"/>
        </w:rPr>
        <w:t xml:space="preserve">, </w:t>
      </w:r>
      <w:r w:rsidR="00C67A52" w:rsidRPr="00A7167E">
        <w:rPr>
          <w:rFonts w:ascii="Times New Roman" w:eastAsia="標楷體" w:hAnsi="Times New Roman" w:cs="Times New Roman"/>
          <w:kern w:val="0"/>
          <w:sz w:val="28"/>
          <w:szCs w:val="28"/>
        </w:rPr>
        <w:t>organization</w:t>
      </w:r>
      <w:r w:rsidR="00823964" w:rsidRPr="00A7167E">
        <w:rPr>
          <w:rFonts w:ascii="Times New Roman" w:eastAsia="標楷體" w:hAnsi="Times New Roman" w:cs="Times New Roman"/>
          <w:kern w:val="0"/>
          <w:sz w:val="28"/>
          <w:szCs w:val="28"/>
        </w:rPr>
        <w:t>,</w:t>
      </w:r>
      <w:r w:rsidR="00DF734B" w:rsidRPr="00A7167E">
        <w:rPr>
          <w:rFonts w:ascii="Times New Roman" w:eastAsia="標楷體" w:hAnsi="Times New Roman" w:cs="Times New Roman"/>
          <w:kern w:val="0"/>
          <w:sz w:val="28"/>
          <w:szCs w:val="28"/>
        </w:rPr>
        <w:t xml:space="preserve"> or </w:t>
      </w:r>
      <w:r w:rsidR="00C67A52" w:rsidRPr="00A7167E">
        <w:rPr>
          <w:rFonts w:ascii="Times New Roman" w:eastAsia="標楷體" w:hAnsi="Times New Roman" w:cs="Times New Roman"/>
          <w:kern w:val="0"/>
          <w:sz w:val="28"/>
          <w:szCs w:val="28"/>
        </w:rPr>
        <w:t>institution</w:t>
      </w:r>
      <w:r w:rsidRPr="00A7167E">
        <w:rPr>
          <w:rFonts w:ascii="Times New Roman" w:eastAsia="標楷體" w:hAnsi="Times New Roman" w:cs="Times New Roman"/>
          <w:kern w:val="0"/>
          <w:sz w:val="28"/>
          <w:szCs w:val="28"/>
        </w:rPr>
        <w:t xml:space="preserve"> </w:t>
      </w:r>
      <w:r w:rsidR="0017142A" w:rsidRPr="00A7167E">
        <w:rPr>
          <w:rFonts w:ascii="Times New Roman" w:eastAsia="標楷體" w:hAnsi="Times New Roman" w:cs="Times New Roman"/>
          <w:kern w:val="0"/>
          <w:sz w:val="28"/>
          <w:szCs w:val="28"/>
        </w:rPr>
        <w:t xml:space="preserve">may be asked </w:t>
      </w:r>
      <w:r w:rsidR="00D05C1C" w:rsidRPr="00A7167E">
        <w:rPr>
          <w:rFonts w:ascii="Times New Roman" w:eastAsia="標楷體" w:hAnsi="Times New Roman" w:cs="Times New Roman"/>
          <w:kern w:val="0"/>
          <w:sz w:val="28"/>
          <w:szCs w:val="28"/>
        </w:rPr>
        <w:t xml:space="preserve">for </w:t>
      </w:r>
      <w:r w:rsidRPr="00A7167E">
        <w:rPr>
          <w:rFonts w:ascii="Times New Roman" w:eastAsia="標楷體" w:hAnsi="Times New Roman" w:cs="Times New Roman"/>
          <w:kern w:val="0"/>
          <w:sz w:val="28"/>
          <w:szCs w:val="28"/>
        </w:rPr>
        <w:t>explanations.</w:t>
      </w:r>
    </w:p>
    <w:p w14:paraId="3A72B3FA" w14:textId="636910DD" w:rsidR="00020D52" w:rsidRPr="00A7167E" w:rsidRDefault="00020D52" w:rsidP="00F574E6">
      <w:pPr>
        <w:pStyle w:val="af3"/>
        <w:numPr>
          <w:ilvl w:val="1"/>
          <w:numId w:val="14"/>
        </w:numPr>
        <w:suppressAutoHyphens/>
        <w:autoSpaceDE w:val="0"/>
        <w:adjustRightInd w:val="0"/>
        <w:spacing w:line="360" w:lineRule="auto"/>
        <w:ind w:leftChars="0" w:left="1170"/>
        <w:jc w:val="both"/>
        <w:rPr>
          <w:rFonts w:ascii="Times New Roman" w:eastAsia="標楷體" w:hAnsi="Times New Roman" w:cs="Times New Roman"/>
          <w:kern w:val="0"/>
          <w:sz w:val="28"/>
          <w:szCs w:val="28"/>
        </w:rPr>
      </w:pPr>
      <w:r w:rsidRPr="00A7167E">
        <w:rPr>
          <w:rFonts w:ascii="Times New Roman" w:eastAsia="標楷體" w:hAnsi="Times New Roman" w:cs="Times New Roman"/>
          <w:kern w:val="0"/>
          <w:sz w:val="28"/>
          <w:szCs w:val="28"/>
        </w:rPr>
        <w:t xml:space="preserve">Where </w:t>
      </w:r>
      <w:r w:rsidR="00365DFC" w:rsidRPr="00A7167E">
        <w:rPr>
          <w:rFonts w:ascii="Times New Roman" w:eastAsia="標楷體" w:hAnsi="Times New Roman" w:cs="Times New Roman"/>
          <w:kern w:val="0"/>
          <w:sz w:val="28"/>
          <w:szCs w:val="28"/>
        </w:rPr>
        <w:t xml:space="preserve">a </w:t>
      </w:r>
      <w:r w:rsidRPr="00A7167E">
        <w:rPr>
          <w:rFonts w:ascii="Times New Roman" w:eastAsia="標楷體" w:hAnsi="Times New Roman" w:cs="Times New Roman"/>
          <w:kern w:val="0"/>
          <w:sz w:val="28"/>
          <w:szCs w:val="28"/>
        </w:rPr>
        <w:t xml:space="preserve">violation of academic ethics </w:t>
      </w:r>
      <w:r w:rsidR="00365DFC" w:rsidRPr="00A7167E">
        <w:rPr>
          <w:rFonts w:ascii="Times New Roman" w:eastAsia="標楷體" w:hAnsi="Times New Roman" w:cs="Times New Roman"/>
          <w:kern w:val="0"/>
          <w:sz w:val="28"/>
          <w:szCs w:val="28"/>
        </w:rPr>
        <w:t xml:space="preserve">is confirmed </w:t>
      </w:r>
      <w:r w:rsidRPr="00A7167E">
        <w:rPr>
          <w:rFonts w:ascii="Times New Roman" w:eastAsia="標楷體" w:hAnsi="Times New Roman" w:cs="Times New Roman"/>
          <w:kern w:val="0"/>
          <w:sz w:val="28"/>
          <w:szCs w:val="28"/>
        </w:rPr>
        <w:t xml:space="preserve">as a result of the </w:t>
      </w:r>
      <w:r w:rsidR="00365DFC" w:rsidRPr="00A7167E">
        <w:rPr>
          <w:rFonts w:ascii="Times New Roman" w:eastAsia="標楷體" w:hAnsi="Times New Roman" w:cs="Times New Roman"/>
          <w:kern w:val="0"/>
          <w:sz w:val="28"/>
          <w:szCs w:val="28"/>
        </w:rPr>
        <w:t>preliminary</w:t>
      </w:r>
      <w:r w:rsidR="00DF734B" w:rsidRPr="00A7167E">
        <w:rPr>
          <w:rFonts w:ascii="Times New Roman" w:eastAsia="標楷體" w:hAnsi="Times New Roman" w:cs="Times New Roman"/>
          <w:kern w:val="0"/>
          <w:sz w:val="28"/>
          <w:szCs w:val="28"/>
        </w:rPr>
        <w:t xml:space="preserve"> review</w:t>
      </w:r>
      <w:r w:rsidR="00E6043B" w:rsidRPr="00A7167E">
        <w:rPr>
          <w:rFonts w:ascii="Times New Roman" w:eastAsia="標楷體" w:hAnsi="Times New Roman" w:cs="Times New Roman"/>
          <w:kern w:val="0"/>
          <w:sz w:val="28"/>
          <w:szCs w:val="28"/>
        </w:rPr>
        <w:t xml:space="preserve"> </w:t>
      </w:r>
      <w:r w:rsidR="007636E9" w:rsidRPr="00A7167E">
        <w:rPr>
          <w:rFonts w:ascii="Times New Roman" w:eastAsia="標楷體" w:hAnsi="Times New Roman" w:cs="Times New Roman"/>
          <w:kern w:val="0"/>
          <w:sz w:val="28"/>
          <w:szCs w:val="28"/>
        </w:rPr>
        <w:t xml:space="preserve">by </w:t>
      </w:r>
      <w:r w:rsidR="00BF16A5" w:rsidRPr="00A7167E">
        <w:rPr>
          <w:rFonts w:ascii="Times New Roman" w:eastAsia="標楷體" w:hAnsi="Times New Roman" w:cs="Times New Roman"/>
          <w:kern w:val="0"/>
          <w:sz w:val="28"/>
          <w:szCs w:val="28"/>
        </w:rPr>
        <w:t>Inquiry Panel</w:t>
      </w:r>
      <w:r w:rsidRPr="00A7167E">
        <w:rPr>
          <w:rFonts w:ascii="Times New Roman" w:eastAsia="標楷體" w:hAnsi="Times New Roman" w:cs="Times New Roman"/>
          <w:kern w:val="0"/>
          <w:sz w:val="28"/>
          <w:szCs w:val="28"/>
        </w:rPr>
        <w:t xml:space="preserve">, </w:t>
      </w:r>
      <w:r w:rsidR="00DF734B" w:rsidRPr="00A7167E">
        <w:rPr>
          <w:rFonts w:ascii="Times New Roman" w:eastAsia="標楷體" w:hAnsi="Times New Roman" w:cs="Times New Roman"/>
          <w:kern w:val="0"/>
          <w:sz w:val="28"/>
          <w:szCs w:val="28"/>
        </w:rPr>
        <w:t xml:space="preserve">without </w:t>
      </w:r>
      <w:r w:rsidRPr="00A7167E">
        <w:rPr>
          <w:rFonts w:ascii="Times New Roman" w:eastAsia="標楷體" w:hAnsi="Times New Roman" w:cs="Times New Roman"/>
          <w:kern w:val="0"/>
          <w:sz w:val="28"/>
          <w:szCs w:val="28"/>
        </w:rPr>
        <w:t>serious</w:t>
      </w:r>
      <w:r w:rsidR="00365DFC" w:rsidRPr="00A7167E">
        <w:rPr>
          <w:rFonts w:ascii="Times New Roman" w:eastAsia="標楷體" w:hAnsi="Times New Roman" w:cs="Times New Roman"/>
          <w:kern w:val="0"/>
          <w:sz w:val="28"/>
          <w:szCs w:val="28"/>
        </w:rPr>
        <w:t>ly</w:t>
      </w:r>
      <w:r w:rsidRPr="00A7167E">
        <w:rPr>
          <w:rFonts w:ascii="Times New Roman" w:eastAsia="標楷體" w:hAnsi="Times New Roman" w:cs="Times New Roman"/>
          <w:kern w:val="0"/>
          <w:sz w:val="28"/>
          <w:szCs w:val="28"/>
        </w:rPr>
        <w:t xml:space="preserve"> </w:t>
      </w:r>
      <w:r w:rsidR="00DF734B" w:rsidRPr="00A7167E">
        <w:rPr>
          <w:rFonts w:ascii="Times New Roman" w:eastAsia="標楷體" w:hAnsi="Times New Roman" w:cs="Times New Roman"/>
          <w:kern w:val="0"/>
          <w:sz w:val="28"/>
          <w:szCs w:val="28"/>
        </w:rPr>
        <w:t xml:space="preserve">violating </w:t>
      </w:r>
      <w:r w:rsidRPr="00A7167E">
        <w:rPr>
          <w:rFonts w:ascii="Times New Roman" w:eastAsia="標楷體" w:hAnsi="Times New Roman" w:cs="Times New Roman"/>
          <w:kern w:val="0"/>
          <w:sz w:val="28"/>
          <w:szCs w:val="28"/>
        </w:rPr>
        <w:t>the code of conduct commonly accepted by the academic community</w:t>
      </w:r>
      <w:r w:rsidR="00DF734B" w:rsidRPr="00A7167E">
        <w:rPr>
          <w:rFonts w:ascii="Times New Roman" w:eastAsia="標楷體" w:hAnsi="Times New Roman" w:cs="Times New Roman"/>
          <w:kern w:val="0"/>
          <w:sz w:val="28"/>
          <w:szCs w:val="28"/>
        </w:rPr>
        <w:t xml:space="preserve"> or </w:t>
      </w:r>
      <w:r w:rsidRPr="00A7167E">
        <w:rPr>
          <w:rFonts w:ascii="Times New Roman" w:eastAsia="標楷體" w:hAnsi="Times New Roman" w:cs="Times New Roman"/>
          <w:kern w:val="0"/>
          <w:sz w:val="28"/>
          <w:szCs w:val="28"/>
        </w:rPr>
        <w:t xml:space="preserve">seriously </w:t>
      </w:r>
      <w:r w:rsidR="00DF734B" w:rsidRPr="00A7167E">
        <w:rPr>
          <w:rFonts w:ascii="Times New Roman" w:eastAsia="標楷體" w:hAnsi="Times New Roman" w:cs="Times New Roman"/>
          <w:kern w:val="0"/>
          <w:sz w:val="28"/>
          <w:szCs w:val="28"/>
        </w:rPr>
        <w:lastRenderedPageBreak/>
        <w:t xml:space="preserve">influencing </w:t>
      </w:r>
      <w:r w:rsidRPr="00A7167E">
        <w:rPr>
          <w:rFonts w:ascii="Times New Roman" w:eastAsia="標楷體" w:hAnsi="Times New Roman" w:cs="Times New Roman"/>
          <w:kern w:val="0"/>
          <w:sz w:val="28"/>
          <w:szCs w:val="28"/>
        </w:rPr>
        <w:t xml:space="preserve">the </w:t>
      </w:r>
      <w:r w:rsidR="00365DFC" w:rsidRPr="00A7167E">
        <w:rPr>
          <w:rFonts w:ascii="Times New Roman" w:eastAsia="標楷體" w:hAnsi="Times New Roman" w:cs="Times New Roman"/>
          <w:kern w:val="0"/>
          <w:sz w:val="28"/>
          <w:szCs w:val="28"/>
        </w:rPr>
        <w:t xml:space="preserve">fairness </w:t>
      </w:r>
      <w:r w:rsidRPr="00A7167E">
        <w:rPr>
          <w:rFonts w:ascii="Times New Roman" w:eastAsia="標楷體" w:hAnsi="Times New Roman" w:cs="Times New Roman"/>
          <w:kern w:val="0"/>
          <w:sz w:val="28"/>
          <w:szCs w:val="28"/>
        </w:rPr>
        <w:t>of scientific review or resource allocation</w:t>
      </w:r>
      <w:r w:rsidR="00365DFC" w:rsidRPr="00A7167E">
        <w:rPr>
          <w:rFonts w:ascii="Times New Roman" w:eastAsia="標楷體" w:hAnsi="Times New Roman" w:cs="Times New Roman"/>
          <w:kern w:val="0"/>
          <w:sz w:val="28"/>
          <w:szCs w:val="28"/>
        </w:rPr>
        <w:t xml:space="preserve"> by </w:t>
      </w:r>
      <w:r w:rsidR="001815DA" w:rsidRPr="00A7167E">
        <w:rPr>
          <w:rFonts w:ascii="Times New Roman" w:eastAsia="標楷體" w:hAnsi="Times New Roman" w:cs="Times New Roman"/>
          <w:kern w:val="0"/>
          <w:sz w:val="28"/>
          <w:szCs w:val="28"/>
        </w:rPr>
        <w:t xml:space="preserve">the </w:t>
      </w:r>
      <w:r w:rsidR="001664C9" w:rsidRPr="00A7167E">
        <w:rPr>
          <w:rFonts w:ascii="Times New Roman" w:eastAsia="標楷體" w:hAnsi="Times New Roman" w:cs="Times New Roman"/>
          <w:kern w:val="0"/>
          <w:sz w:val="28"/>
          <w:szCs w:val="28"/>
        </w:rPr>
        <w:t>NSTC</w:t>
      </w:r>
      <w:r w:rsidRPr="00A7167E">
        <w:rPr>
          <w:rFonts w:ascii="Times New Roman" w:eastAsia="標楷體" w:hAnsi="Times New Roman" w:cs="Times New Roman"/>
          <w:kern w:val="0"/>
          <w:sz w:val="28"/>
          <w:szCs w:val="28"/>
        </w:rPr>
        <w:t xml:space="preserve">, the case </w:t>
      </w:r>
      <w:r w:rsidR="001815DA" w:rsidRPr="00A7167E">
        <w:rPr>
          <w:rFonts w:ascii="Times New Roman" w:eastAsia="標楷體" w:hAnsi="Times New Roman" w:cs="Times New Roman"/>
          <w:kern w:val="0"/>
          <w:sz w:val="28"/>
          <w:szCs w:val="28"/>
        </w:rPr>
        <w:t xml:space="preserve">shall not be </w:t>
      </w:r>
      <w:r w:rsidRPr="00A7167E">
        <w:rPr>
          <w:rFonts w:ascii="Times New Roman" w:eastAsia="標楷體" w:hAnsi="Times New Roman" w:cs="Times New Roman"/>
          <w:kern w:val="0"/>
          <w:sz w:val="28"/>
          <w:szCs w:val="28"/>
        </w:rPr>
        <w:t xml:space="preserve">submitted to the </w:t>
      </w:r>
      <w:r w:rsidR="00DF00F9" w:rsidRPr="00A7167E">
        <w:rPr>
          <w:rFonts w:ascii="Times New Roman" w:eastAsia="標楷體" w:hAnsi="Times New Roman" w:cs="Times New Roman"/>
          <w:kern w:val="0"/>
          <w:sz w:val="28"/>
          <w:szCs w:val="28"/>
        </w:rPr>
        <w:t>Academic Ethics Review Committee</w:t>
      </w:r>
      <w:r w:rsidRPr="00A7167E">
        <w:rPr>
          <w:rFonts w:ascii="Times New Roman" w:eastAsia="標楷體" w:hAnsi="Times New Roman" w:cs="Times New Roman"/>
          <w:kern w:val="0"/>
          <w:sz w:val="28"/>
          <w:szCs w:val="28"/>
        </w:rPr>
        <w:t xml:space="preserve"> for </w:t>
      </w:r>
      <w:r w:rsidR="007D6261" w:rsidRPr="00A7167E">
        <w:rPr>
          <w:rFonts w:ascii="Times New Roman" w:eastAsia="標楷體" w:hAnsi="Times New Roman" w:cs="Times New Roman" w:hint="eastAsia"/>
          <w:kern w:val="0"/>
          <w:sz w:val="28"/>
          <w:szCs w:val="28"/>
        </w:rPr>
        <w:t>secondary</w:t>
      </w:r>
      <w:r w:rsidR="00365DFC" w:rsidRPr="00A7167E">
        <w:rPr>
          <w:rFonts w:ascii="Times New Roman" w:eastAsia="標楷體" w:hAnsi="Times New Roman" w:cs="Times New Roman"/>
          <w:kern w:val="0"/>
          <w:sz w:val="28"/>
          <w:szCs w:val="28"/>
        </w:rPr>
        <w:t xml:space="preserve"> </w:t>
      </w:r>
      <w:r w:rsidRPr="00A7167E">
        <w:rPr>
          <w:rFonts w:ascii="Times New Roman" w:eastAsia="標楷體" w:hAnsi="Times New Roman" w:cs="Times New Roman"/>
          <w:kern w:val="0"/>
          <w:sz w:val="28"/>
          <w:szCs w:val="28"/>
        </w:rPr>
        <w:t>review</w:t>
      </w:r>
      <w:r w:rsidR="00823964" w:rsidRPr="00A7167E">
        <w:rPr>
          <w:rFonts w:ascii="Times New Roman" w:eastAsia="標楷體" w:hAnsi="Times New Roman" w:cs="Times New Roman"/>
          <w:kern w:val="0"/>
          <w:sz w:val="28"/>
          <w:szCs w:val="28"/>
        </w:rPr>
        <w:t>;</w:t>
      </w:r>
      <w:r w:rsidRPr="00A7167E">
        <w:rPr>
          <w:rFonts w:ascii="Times New Roman" w:eastAsia="標楷體" w:hAnsi="Times New Roman" w:cs="Times New Roman"/>
          <w:kern w:val="0"/>
          <w:sz w:val="28"/>
          <w:szCs w:val="28"/>
        </w:rPr>
        <w:t xml:space="preserve"> </w:t>
      </w:r>
      <w:r w:rsidR="001815DA" w:rsidRPr="00A7167E">
        <w:rPr>
          <w:rFonts w:ascii="Times New Roman" w:eastAsia="標楷體" w:hAnsi="Times New Roman" w:cs="Times New Roman"/>
          <w:kern w:val="0"/>
          <w:sz w:val="28"/>
          <w:szCs w:val="28"/>
        </w:rPr>
        <w:t xml:space="preserve">instead </w:t>
      </w:r>
      <w:r w:rsidR="00823964" w:rsidRPr="00A7167E">
        <w:rPr>
          <w:rFonts w:ascii="Times New Roman" w:eastAsia="標楷體" w:hAnsi="Times New Roman" w:cs="Times New Roman"/>
          <w:kern w:val="0"/>
          <w:sz w:val="28"/>
          <w:szCs w:val="28"/>
        </w:rPr>
        <w:t xml:space="preserve">it </w:t>
      </w:r>
      <w:r w:rsidRPr="00A7167E">
        <w:rPr>
          <w:rFonts w:ascii="Times New Roman" w:eastAsia="標楷體" w:hAnsi="Times New Roman" w:cs="Times New Roman"/>
          <w:kern w:val="0"/>
          <w:sz w:val="28"/>
          <w:szCs w:val="28"/>
        </w:rPr>
        <w:t xml:space="preserve">shall be </w:t>
      </w:r>
      <w:r w:rsidR="001815DA" w:rsidRPr="00A7167E">
        <w:rPr>
          <w:rFonts w:ascii="Times New Roman" w:eastAsia="標楷體" w:hAnsi="Times New Roman" w:cs="Times New Roman"/>
          <w:kern w:val="0"/>
          <w:sz w:val="28"/>
          <w:szCs w:val="28"/>
        </w:rPr>
        <w:t xml:space="preserve">handled </w:t>
      </w:r>
      <w:r w:rsidRPr="00A7167E">
        <w:rPr>
          <w:rFonts w:ascii="Times New Roman" w:eastAsia="標楷體" w:hAnsi="Times New Roman" w:cs="Times New Roman"/>
          <w:kern w:val="0"/>
          <w:sz w:val="28"/>
          <w:szCs w:val="28"/>
        </w:rPr>
        <w:t>appropriately according to the circumstances of violation.</w:t>
      </w:r>
    </w:p>
    <w:p w14:paraId="126BEC9D" w14:textId="193D27D6" w:rsidR="00020D52" w:rsidRPr="00A7167E" w:rsidRDefault="00F40932" w:rsidP="00F574E6">
      <w:pPr>
        <w:pStyle w:val="af3"/>
        <w:numPr>
          <w:ilvl w:val="1"/>
          <w:numId w:val="14"/>
        </w:numPr>
        <w:suppressAutoHyphens/>
        <w:autoSpaceDE w:val="0"/>
        <w:adjustRightInd w:val="0"/>
        <w:spacing w:line="360" w:lineRule="auto"/>
        <w:ind w:leftChars="0" w:left="1170"/>
        <w:jc w:val="both"/>
        <w:rPr>
          <w:rFonts w:ascii="Times New Roman" w:eastAsia="標楷體" w:hAnsi="Times New Roman" w:cs="Times New Roman"/>
          <w:kern w:val="0"/>
          <w:sz w:val="28"/>
          <w:szCs w:val="28"/>
        </w:rPr>
      </w:pPr>
      <w:r w:rsidRPr="00A7167E">
        <w:rPr>
          <w:rFonts w:ascii="Times New Roman" w:eastAsia="標楷體" w:hAnsi="Times New Roman" w:cs="Times New Roman" w:hint="eastAsia"/>
          <w:kern w:val="0"/>
          <w:sz w:val="28"/>
          <w:szCs w:val="28"/>
        </w:rPr>
        <w:t xml:space="preserve">Where </w:t>
      </w:r>
      <w:r w:rsidR="00DC1B0B" w:rsidRPr="00A7167E">
        <w:rPr>
          <w:rFonts w:ascii="Times New Roman" w:eastAsia="標楷體" w:hAnsi="Times New Roman" w:cs="Times New Roman" w:hint="eastAsia"/>
          <w:kern w:val="0"/>
          <w:sz w:val="28"/>
          <w:szCs w:val="28"/>
        </w:rPr>
        <w:t>a</w:t>
      </w:r>
      <w:r w:rsidR="001815DA" w:rsidRPr="00A7167E">
        <w:rPr>
          <w:rFonts w:ascii="Times New Roman" w:eastAsia="標楷體" w:hAnsi="Times New Roman" w:cs="Times New Roman"/>
          <w:kern w:val="0"/>
          <w:sz w:val="28"/>
          <w:szCs w:val="28"/>
        </w:rPr>
        <w:t xml:space="preserve"> </w:t>
      </w:r>
      <w:r w:rsidRPr="00A7167E">
        <w:rPr>
          <w:rFonts w:ascii="Times New Roman" w:eastAsia="標楷體" w:hAnsi="Times New Roman" w:cs="Times New Roman"/>
          <w:kern w:val="0"/>
          <w:sz w:val="28"/>
          <w:szCs w:val="28"/>
        </w:rPr>
        <w:t>violat</w:t>
      </w:r>
      <w:r w:rsidRPr="00A7167E">
        <w:rPr>
          <w:rFonts w:ascii="Times New Roman" w:eastAsia="標楷體" w:hAnsi="Times New Roman" w:cs="Times New Roman" w:hint="eastAsia"/>
          <w:kern w:val="0"/>
          <w:sz w:val="28"/>
          <w:szCs w:val="28"/>
        </w:rPr>
        <w:t>ion of</w:t>
      </w:r>
      <w:r w:rsidRPr="00A7167E">
        <w:rPr>
          <w:rFonts w:ascii="Times New Roman" w:eastAsia="標楷體" w:hAnsi="Times New Roman" w:cs="Times New Roman"/>
          <w:kern w:val="0"/>
          <w:sz w:val="28"/>
          <w:szCs w:val="28"/>
        </w:rPr>
        <w:t xml:space="preserve"> </w:t>
      </w:r>
      <w:r w:rsidR="00020D52" w:rsidRPr="00A7167E">
        <w:rPr>
          <w:rFonts w:ascii="Times New Roman" w:eastAsia="標楷體" w:hAnsi="Times New Roman" w:cs="Times New Roman"/>
          <w:kern w:val="0"/>
          <w:sz w:val="28"/>
          <w:szCs w:val="28"/>
        </w:rPr>
        <w:t xml:space="preserve">academic ethics </w:t>
      </w:r>
      <w:r w:rsidRPr="00A7167E">
        <w:rPr>
          <w:rFonts w:ascii="Times New Roman" w:eastAsia="標楷體" w:hAnsi="Times New Roman" w:cs="Times New Roman" w:hint="eastAsia"/>
          <w:kern w:val="0"/>
          <w:sz w:val="28"/>
          <w:szCs w:val="28"/>
        </w:rPr>
        <w:t xml:space="preserve">is confirmed </w:t>
      </w:r>
      <w:r w:rsidR="00020D52" w:rsidRPr="00A7167E">
        <w:rPr>
          <w:rFonts w:ascii="Times New Roman" w:eastAsia="標楷體" w:hAnsi="Times New Roman" w:cs="Times New Roman"/>
          <w:kern w:val="0"/>
          <w:sz w:val="28"/>
          <w:szCs w:val="28"/>
        </w:rPr>
        <w:t xml:space="preserve">as a result of the preliminary review by </w:t>
      </w:r>
      <w:r w:rsidR="00BF16A5" w:rsidRPr="00A7167E">
        <w:rPr>
          <w:rFonts w:ascii="Times New Roman" w:eastAsia="標楷體" w:hAnsi="Times New Roman" w:cs="Times New Roman"/>
          <w:kern w:val="0"/>
          <w:sz w:val="28"/>
          <w:szCs w:val="28"/>
        </w:rPr>
        <w:t>Inquiry Panel</w:t>
      </w:r>
      <w:r w:rsidRPr="00A7167E">
        <w:rPr>
          <w:rFonts w:ascii="Times New Roman" w:eastAsia="標楷體" w:hAnsi="Times New Roman" w:cs="Times New Roman" w:hint="eastAsia"/>
          <w:kern w:val="0"/>
          <w:sz w:val="28"/>
          <w:szCs w:val="28"/>
        </w:rPr>
        <w:t xml:space="preserve">, and there is need to </w:t>
      </w:r>
      <w:r w:rsidR="00020D52" w:rsidRPr="00A7167E">
        <w:rPr>
          <w:rFonts w:ascii="Times New Roman" w:eastAsia="標楷體" w:hAnsi="Times New Roman" w:cs="Times New Roman"/>
          <w:kern w:val="0"/>
          <w:sz w:val="28"/>
          <w:szCs w:val="28"/>
        </w:rPr>
        <w:t xml:space="preserve">submit </w:t>
      </w:r>
      <w:r w:rsidR="00DC1B0B" w:rsidRPr="00A7167E">
        <w:rPr>
          <w:rFonts w:ascii="Times New Roman" w:eastAsia="標楷體" w:hAnsi="Times New Roman" w:cs="Times New Roman" w:hint="eastAsia"/>
          <w:kern w:val="0"/>
          <w:sz w:val="28"/>
          <w:szCs w:val="28"/>
        </w:rPr>
        <w:t xml:space="preserve">the case </w:t>
      </w:r>
      <w:r w:rsidR="00020D52" w:rsidRPr="00A7167E">
        <w:rPr>
          <w:rFonts w:ascii="Times New Roman" w:eastAsia="標楷體" w:hAnsi="Times New Roman" w:cs="Times New Roman"/>
          <w:kern w:val="0"/>
          <w:sz w:val="28"/>
          <w:szCs w:val="28"/>
        </w:rPr>
        <w:t xml:space="preserve">to the </w:t>
      </w:r>
      <w:r w:rsidR="00DF00F9" w:rsidRPr="00A7167E">
        <w:rPr>
          <w:rFonts w:ascii="Times New Roman" w:eastAsia="標楷體" w:hAnsi="Times New Roman" w:cs="Times New Roman"/>
          <w:kern w:val="0"/>
          <w:sz w:val="28"/>
          <w:szCs w:val="28"/>
        </w:rPr>
        <w:t>Academic Ethics Review Committee</w:t>
      </w:r>
      <w:r w:rsidRPr="00A7167E">
        <w:rPr>
          <w:rFonts w:ascii="Times New Roman" w:eastAsia="標楷體" w:hAnsi="Times New Roman" w:cs="Times New Roman" w:hint="eastAsia"/>
          <w:kern w:val="0"/>
          <w:sz w:val="28"/>
          <w:szCs w:val="28"/>
        </w:rPr>
        <w:t>,</w:t>
      </w:r>
      <w:r w:rsidR="00020D52" w:rsidRPr="00A7167E">
        <w:rPr>
          <w:rFonts w:ascii="Times New Roman" w:eastAsia="標楷體" w:hAnsi="Times New Roman" w:cs="Times New Roman"/>
          <w:kern w:val="0"/>
          <w:sz w:val="28"/>
          <w:szCs w:val="28"/>
        </w:rPr>
        <w:t xml:space="preserve"> </w:t>
      </w:r>
      <w:r w:rsidRPr="00A7167E">
        <w:rPr>
          <w:rFonts w:ascii="Times New Roman" w:eastAsia="標楷體" w:hAnsi="Times New Roman" w:cs="Times New Roman" w:hint="eastAsia"/>
          <w:kern w:val="0"/>
          <w:sz w:val="28"/>
          <w:szCs w:val="28"/>
        </w:rPr>
        <w:t>t</w:t>
      </w:r>
      <w:r w:rsidR="00020D52" w:rsidRPr="00A7167E">
        <w:rPr>
          <w:rFonts w:ascii="Times New Roman" w:eastAsia="標楷體" w:hAnsi="Times New Roman" w:cs="Times New Roman"/>
          <w:kern w:val="0"/>
          <w:sz w:val="28"/>
          <w:szCs w:val="28"/>
        </w:rPr>
        <w:t>he report of the preliminary review shall specif</w:t>
      </w:r>
      <w:r w:rsidR="005E60F5" w:rsidRPr="00A7167E">
        <w:rPr>
          <w:rFonts w:ascii="Times New Roman" w:eastAsia="標楷體" w:hAnsi="Times New Roman" w:cs="Times New Roman"/>
          <w:kern w:val="0"/>
          <w:sz w:val="28"/>
          <w:szCs w:val="28"/>
        </w:rPr>
        <w:t xml:space="preserve">y </w:t>
      </w:r>
      <w:r w:rsidR="001815DA" w:rsidRPr="00A7167E">
        <w:rPr>
          <w:rFonts w:ascii="Times New Roman" w:eastAsia="標楷體" w:hAnsi="Times New Roman" w:cs="Times New Roman"/>
          <w:kern w:val="0"/>
          <w:sz w:val="28"/>
          <w:szCs w:val="28"/>
        </w:rPr>
        <w:t xml:space="preserve">the following: </w:t>
      </w:r>
      <w:r w:rsidR="00020D52" w:rsidRPr="00A7167E">
        <w:rPr>
          <w:rFonts w:ascii="Times New Roman" w:eastAsia="標楷體" w:hAnsi="Times New Roman" w:cs="Times New Roman"/>
          <w:kern w:val="0"/>
          <w:sz w:val="28"/>
          <w:szCs w:val="28"/>
        </w:rPr>
        <w:t>detailed evidence, investigation method</w:t>
      </w:r>
      <w:r w:rsidR="001815DA" w:rsidRPr="00A7167E">
        <w:rPr>
          <w:rFonts w:ascii="Times New Roman" w:eastAsia="標楷體" w:hAnsi="Times New Roman" w:cs="Times New Roman"/>
          <w:kern w:val="0"/>
          <w:sz w:val="28"/>
          <w:szCs w:val="28"/>
        </w:rPr>
        <w:t>(</w:t>
      </w:r>
      <w:r w:rsidR="00020D52" w:rsidRPr="00A7167E">
        <w:rPr>
          <w:rFonts w:ascii="Times New Roman" w:eastAsia="標楷體" w:hAnsi="Times New Roman" w:cs="Times New Roman"/>
          <w:kern w:val="0"/>
          <w:sz w:val="28"/>
          <w:szCs w:val="28"/>
        </w:rPr>
        <w:t>s</w:t>
      </w:r>
      <w:r w:rsidR="001815DA" w:rsidRPr="00A7167E">
        <w:rPr>
          <w:rFonts w:ascii="Times New Roman" w:eastAsia="標楷體" w:hAnsi="Times New Roman" w:cs="Times New Roman"/>
          <w:kern w:val="0"/>
          <w:sz w:val="28"/>
          <w:szCs w:val="28"/>
        </w:rPr>
        <w:t>)</w:t>
      </w:r>
      <w:r w:rsidR="00020D52" w:rsidRPr="00A7167E">
        <w:rPr>
          <w:rFonts w:ascii="Times New Roman" w:eastAsia="標楷體" w:hAnsi="Times New Roman" w:cs="Times New Roman"/>
          <w:kern w:val="0"/>
          <w:sz w:val="28"/>
          <w:szCs w:val="28"/>
        </w:rPr>
        <w:t>, type</w:t>
      </w:r>
      <w:r w:rsidR="005E60F5" w:rsidRPr="00A7167E">
        <w:rPr>
          <w:rFonts w:ascii="Times New Roman" w:eastAsia="標楷體" w:hAnsi="Times New Roman" w:cs="Times New Roman"/>
          <w:kern w:val="0"/>
          <w:sz w:val="28"/>
          <w:szCs w:val="28"/>
        </w:rPr>
        <w:t>(</w:t>
      </w:r>
      <w:r w:rsidR="00020D52" w:rsidRPr="00A7167E">
        <w:rPr>
          <w:rFonts w:ascii="Times New Roman" w:eastAsia="標楷體" w:hAnsi="Times New Roman" w:cs="Times New Roman"/>
          <w:kern w:val="0"/>
          <w:sz w:val="28"/>
          <w:szCs w:val="28"/>
        </w:rPr>
        <w:t>s</w:t>
      </w:r>
      <w:r w:rsidR="005E60F5" w:rsidRPr="00A7167E">
        <w:rPr>
          <w:rFonts w:ascii="Times New Roman" w:eastAsia="標楷體" w:hAnsi="Times New Roman" w:cs="Times New Roman"/>
          <w:kern w:val="0"/>
          <w:sz w:val="28"/>
          <w:szCs w:val="28"/>
        </w:rPr>
        <w:t>)</w:t>
      </w:r>
      <w:r w:rsidR="00020D52" w:rsidRPr="00A7167E">
        <w:rPr>
          <w:rFonts w:ascii="Times New Roman" w:eastAsia="標楷體" w:hAnsi="Times New Roman" w:cs="Times New Roman"/>
          <w:kern w:val="0"/>
          <w:sz w:val="28"/>
          <w:szCs w:val="28"/>
        </w:rPr>
        <w:t xml:space="preserve"> of research misconduct, and concrete suggestion</w:t>
      </w:r>
      <w:r w:rsidR="001815DA" w:rsidRPr="00A7167E">
        <w:rPr>
          <w:rFonts w:ascii="Times New Roman" w:eastAsia="標楷體" w:hAnsi="Times New Roman" w:cs="Times New Roman"/>
          <w:kern w:val="0"/>
          <w:sz w:val="28"/>
          <w:szCs w:val="28"/>
        </w:rPr>
        <w:t>(</w:t>
      </w:r>
      <w:r w:rsidR="00020D52" w:rsidRPr="00A7167E">
        <w:rPr>
          <w:rFonts w:ascii="Times New Roman" w:eastAsia="標楷體" w:hAnsi="Times New Roman" w:cs="Times New Roman"/>
          <w:kern w:val="0"/>
          <w:sz w:val="28"/>
          <w:szCs w:val="28"/>
        </w:rPr>
        <w:t>s</w:t>
      </w:r>
      <w:r w:rsidR="001815DA" w:rsidRPr="00A7167E">
        <w:rPr>
          <w:rFonts w:ascii="Times New Roman" w:eastAsia="標楷體" w:hAnsi="Times New Roman" w:cs="Times New Roman"/>
          <w:kern w:val="0"/>
          <w:sz w:val="28"/>
          <w:szCs w:val="28"/>
        </w:rPr>
        <w:t>)</w:t>
      </w:r>
      <w:r w:rsidR="00020D52" w:rsidRPr="00A7167E">
        <w:rPr>
          <w:rFonts w:ascii="Times New Roman" w:eastAsia="標楷體" w:hAnsi="Times New Roman" w:cs="Times New Roman"/>
          <w:kern w:val="0"/>
          <w:sz w:val="28"/>
          <w:szCs w:val="28"/>
        </w:rPr>
        <w:t xml:space="preserve"> for punishment or</w:t>
      </w:r>
      <w:r w:rsidR="005E60F5" w:rsidRPr="00A7167E">
        <w:rPr>
          <w:rFonts w:ascii="Times New Roman" w:eastAsia="標楷體" w:hAnsi="Times New Roman" w:cs="Times New Roman"/>
          <w:kern w:val="0"/>
          <w:sz w:val="28"/>
          <w:szCs w:val="28"/>
        </w:rPr>
        <w:t xml:space="preserve"> penalties</w:t>
      </w:r>
      <w:r w:rsidR="00020D52" w:rsidRPr="00A7167E">
        <w:rPr>
          <w:rFonts w:ascii="Times New Roman" w:eastAsia="標楷體" w:hAnsi="Times New Roman" w:cs="Times New Roman"/>
          <w:kern w:val="0"/>
          <w:sz w:val="28"/>
          <w:szCs w:val="28"/>
        </w:rPr>
        <w:t>.</w:t>
      </w:r>
    </w:p>
    <w:p w14:paraId="1236963C" w14:textId="49880EC7" w:rsidR="00E10C19" w:rsidRPr="00A7167E" w:rsidRDefault="007D6261" w:rsidP="00DB146A">
      <w:pPr>
        <w:pStyle w:val="af3"/>
        <w:numPr>
          <w:ilvl w:val="0"/>
          <w:numId w:val="16"/>
        </w:numPr>
        <w:suppressAutoHyphens/>
        <w:autoSpaceDE w:val="0"/>
        <w:adjustRightInd w:val="0"/>
        <w:spacing w:line="360" w:lineRule="auto"/>
        <w:ind w:leftChars="0"/>
        <w:jc w:val="both"/>
        <w:rPr>
          <w:rFonts w:ascii="Times New Roman" w:eastAsia="標楷體" w:hAnsi="Times New Roman" w:cs="Times New Roman"/>
          <w:kern w:val="0"/>
          <w:sz w:val="28"/>
          <w:szCs w:val="28"/>
        </w:rPr>
      </w:pPr>
      <w:r w:rsidRPr="00A7167E">
        <w:rPr>
          <w:rFonts w:ascii="Times New Roman" w:eastAsia="標楷體" w:hAnsi="Times New Roman" w:cs="Times New Roman" w:hint="eastAsia"/>
          <w:kern w:val="0"/>
          <w:sz w:val="28"/>
          <w:szCs w:val="28"/>
        </w:rPr>
        <w:t>Secondary</w:t>
      </w:r>
      <w:r w:rsidRPr="00A7167E">
        <w:rPr>
          <w:rFonts w:ascii="Times New Roman" w:eastAsia="標楷體" w:hAnsi="Times New Roman" w:cs="Times New Roman"/>
          <w:kern w:val="0"/>
          <w:sz w:val="28"/>
          <w:szCs w:val="28"/>
        </w:rPr>
        <w:t xml:space="preserve"> </w:t>
      </w:r>
      <w:r w:rsidR="00E10C19" w:rsidRPr="00A7167E">
        <w:rPr>
          <w:rFonts w:ascii="Times New Roman" w:eastAsia="標楷體" w:hAnsi="Times New Roman" w:cs="Times New Roman"/>
          <w:kern w:val="0"/>
          <w:sz w:val="28"/>
          <w:szCs w:val="28"/>
        </w:rPr>
        <w:t xml:space="preserve">review: Where a violation of academic ethics is confirmed as a result of the preliminary review, </w:t>
      </w:r>
      <w:r w:rsidR="00DC1B0B" w:rsidRPr="00A7167E">
        <w:rPr>
          <w:rFonts w:ascii="Times New Roman" w:eastAsia="標楷體" w:hAnsi="Times New Roman" w:cs="Times New Roman" w:hint="eastAsia"/>
          <w:kern w:val="0"/>
          <w:sz w:val="28"/>
          <w:szCs w:val="28"/>
        </w:rPr>
        <w:t>and there is need to</w:t>
      </w:r>
      <w:r w:rsidR="00E10C19" w:rsidRPr="00A7167E">
        <w:rPr>
          <w:rFonts w:ascii="Times New Roman" w:eastAsia="標楷體" w:hAnsi="Times New Roman" w:cs="Times New Roman"/>
          <w:kern w:val="0"/>
          <w:sz w:val="28"/>
          <w:szCs w:val="28"/>
        </w:rPr>
        <w:t xml:space="preserve"> submit</w:t>
      </w:r>
      <w:r w:rsidR="00DC1B0B" w:rsidRPr="00A7167E">
        <w:rPr>
          <w:rFonts w:ascii="Times New Roman" w:eastAsia="標楷體" w:hAnsi="Times New Roman" w:cs="Times New Roman" w:hint="eastAsia"/>
          <w:kern w:val="0"/>
          <w:sz w:val="28"/>
          <w:szCs w:val="28"/>
        </w:rPr>
        <w:t xml:space="preserve"> the case</w:t>
      </w:r>
      <w:r w:rsidR="00E10C19" w:rsidRPr="00A7167E">
        <w:rPr>
          <w:rFonts w:ascii="Times New Roman" w:eastAsia="標楷體" w:hAnsi="Times New Roman" w:cs="Times New Roman"/>
          <w:kern w:val="0"/>
          <w:sz w:val="28"/>
          <w:szCs w:val="28"/>
        </w:rPr>
        <w:t xml:space="preserve"> to the </w:t>
      </w:r>
      <w:r w:rsidR="00DF00F9" w:rsidRPr="00A7167E">
        <w:rPr>
          <w:rFonts w:ascii="Times New Roman" w:eastAsia="標楷體" w:hAnsi="Times New Roman" w:cs="Times New Roman"/>
          <w:kern w:val="0"/>
          <w:sz w:val="28"/>
          <w:szCs w:val="28"/>
        </w:rPr>
        <w:t>Academic Ethics Review Committee</w:t>
      </w:r>
      <w:r w:rsidR="00DC1B0B" w:rsidRPr="00A7167E">
        <w:rPr>
          <w:rFonts w:ascii="Times New Roman" w:eastAsia="標楷體" w:hAnsi="Times New Roman" w:cs="Times New Roman"/>
          <w:kern w:val="0"/>
          <w:sz w:val="28"/>
          <w:szCs w:val="28"/>
        </w:rPr>
        <w:t xml:space="preserve">, </w:t>
      </w:r>
      <w:r w:rsidR="00E10C19" w:rsidRPr="00A7167E">
        <w:rPr>
          <w:rFonts w:ascii="Times New Roman" w:eastAsia="標楷體" w:hAnsi="Times New Roman" w:cs="Times New Roman"/>
          <w:kern w:val="0"/>
          <w:sz w:val="28"/>
          <w:szCs w:val="28"/>
        </w:rPr>
        <w:t>for</w:t>
      </w:r>
      <w:r w:rsidR="00321814" w:rsidRPr="00A7167E">
        <w:rPr>
          <w:rFonts w:ascii="Times New Roman" w:eastAsia="標楷體" w:hAnsi="Times New Roman" w:cs="Times New Roman" w:hint="eastAsia"/>
          <w:kern w:val="0"/>
          <w:sz w:val="28"/>
          <w:szCs w:val="28"/>
        </w:rPr>
        <w:t xml:space="preserve"> </w:t>
      </w:r>
      <w:r w:rsidR="00DC1B0B" w:rsidRPr="00A7167E">
        <w:rPr>
          <w:rFonts w:ascii="Times New Roman" w:eastAsia="標楷體" w:hAnsi="Times New Roman" w:cs="Times New Roman"/>
          <w:kern w:val="0"/>
          <w:sz w:val="28"/>
          <w:szCs w:val="28"/>
        </w:rPr>
        <w:t>the</w:t>
      </w:r>
      <w:r w:rsidR="00E10C19" w:rsidRPr="00A7167E">
        <w:rPr>
          <w:rFonts w:ascii="Times New Roman" w:eastAsia="標楷體" w:hAnsi="Times New Roman" w:cs="Times New Roman"/>
          <w:kern w:val="0"/>
          <w:sz w:val="28"/>
          <w:szCs w:val="28"/>
        </w:rPr>
        <w:t xml:space="preserve"> further deliberation and review.</w:t>
      </w:r>
    </w:p>
    <w:p w14:paraId="56DC18C4" w14:textId="2713C6E3" w:rsidR="00E10C19" w:rsidRPr="00A7167E" w:rsidRDefault="00E10C19" w:rsidP="00DB146A">
      <w:pPr>
        <w:autoSpaceDE w:val="0"/>
        <w:adjustRightInd w:val="0"/>
        <w:spacing w:line="360" w:lineRule="auto"/>
        <w:ind w:leftChars="200" w:left="480"/>
        <w:jc w:val="both"/>
        <w:rPr>
          <w:rFonts w:ascii="Times New Roman" w:eastAsia="標楷體" w:hAnsi="Times New Roman" w:cs="Times New Roman"/>
          <w:kern w:val="0"/>
          <w:sz w:val="28"/>
          <w:szCs w:val="28"/>
        </w:rPr>
      </w:pPr>
      <w:r w:rsidRPr="00A7167E">
        <w:rPr>
          <w:rFonts w:ascii="Times New Roman" w:eastAsia="標楷體" w:hAnsi="Times New Roman" w:cs="Times New Roman"/>
          <w:kern w:val="0"/>
          <w:sz w:val="28"/>
          <w:szCs w:val="28"/>
        </w:rPr>
        <w:t xml:space="preserve">When a suspicion of violation of academic ethics is confirmed through the investigation by the school, organization, or institution, the respondent shall be given the opportunity to provide a written statement; if necessary, the respondent shall also be given the opportunity to </w:t>
      </w:r>
      <w:r w:rsidR="00F40932" w:rsidRPr="00A7167E">
        <w:rPr>
          <w:rFonts w:ascii="Times New Roman" w:eastAsia="標楷體" w:hAnsi="Times New Roman" w:cs="Times New Roman" w:hint="eastAsia"/>
          <w:kern w:val="0"/>
          <w:sz w:val="28"/>
          <w:szCs w:val="28"/>
        </w:rPr>
        <w:t>be heard</w:t>
      </w:r>
      <w:r w:rsidRPr="00A7167E">
        <w:rPr>
          <w:rFonts w:ascii="Times New Roman" w:eastAsia="標楷體" w:hAnsi="Times New Roman" w:cs="Times New Roman"/>
          <w:kern w:val="0"/>
          <w:sz w:val="28"/>
          <w:szCs w:val="28"/>
        </w:rPr>
        <w:t>.</w:t>
      </w:r>
    </w:p>
    <w:p w14:paraId="54AEFFBA" w14:textId="3CC1C51D" w:rsidR="00E10C19" w:rsidRPr="00A7167E" w:rsidRDefault="00E10C19" w:rsidP="00DB146A">
      <w:pPr>
        <w:autoSpaceDE w:val="0"/>
        <w:adjustRightInd w:val="0"/>
        <w:spacing w:line="360" w:lineRule="auto"/>
        <w:ind w:leftChars="200" w:left="480"/>
        <w:jc w:val="both"/>
        <w:rPr>
          <w:rFonts w:ascii="Times New Roman" w:eastAsia="標楷體" w:hAnsi="Times New Roman" w:cs="Times New Roman"/>
          <w:kern w:val="0"/>
          <w:sz w:val="28"/>
          <w:szCs w:val="28"/>
        </w:rPr>
      </w:pPr>
      <w:r w:rsidRPr="00A7167E">
        <w:rPr>
          <w:rFonts w:ascii="Times New Roman" w:eastAsia="標楷體" w:hAnsi="Times New Roman" w:cs="Times New Roman"/>
          <w:kern w:val="0"/>
          <w:sz w:val="28"/>
          <w:szCs w:val="28"/>
        </w:rPr>
        <w:t xml:space="preserve">If a school, organization, or institution delays the proceeding of a case without a valid reason or if the investigation is incomplete, the academic departments in related fields may undertake the investigation, return the case for </w:t>
      </w:r>
      <w:r w:rsidR="00E6043B" w:rsidRPr="00A7167E">
        <w:rPr>
          <w:rFonts w:ascii="Times New Roman" w:eastAsia="標楷體" w:hAnsi="Times New Roman" w:cs="Times New Roman"/>
          <w:kern w:val="0"/>
          <w:sz w:val="28"/>
          <w:szCs w:val="28"/>
        </w:rPr>
        <w:t>re</w:t>
      </w:r>
      <w:r w:rsidR="00E6043B" w:rsidRPr="00A7167E">
        <w:rPr>
          <w:rFonts w:ascii="Times New Roman" w:eastAsia="標楷體" w:hAnsi="Times New Roman" w:cs="Times New Roman" w:hint="eastAsia"/>
          <w:kern w:val="0"/>
          <w:sz w:val="28"/>
          <w:szCs w:val="28"/>
        </w:rPr>
        <w:t>-investigation</w:t>
      </w:r>
      <w:r w:rsidRPr="00A7167E">
        <w:rPr>
          <w:rFonts w:ascii="Times New Roman" w:eastAsia="標楷體" w:hAnsi="Times New Roman" w:cs="Times New Roman"/>
          <w:kern w:val="0"/>
          <w:sz w:val="28"/>
          <w:szCs w:val="28"/>
        </w:rPr>
        <w:t>, or request for supplementary information.</w:t>
      </w:r>
    </w:p>
    <w:p w14:paraId="77430014" w14:textId="4A9F574E" w:rsidR="004449CE" w:rsidRPr="00A7167E" w:rsidRDefault="00FA2D86" w:rsidP="00DB146A">
      <w:pPr>
        <w:autoSpaceDE w:val="0"/>
        <w:adjustRightInd w:val="0"/>
        <w:spacing w:line="360" w:lineRule="auto"/>
        <w:ind w:leftChars="200" w:left="480"/>
        <w:jc w:val="both"/>
        <w:rPr>
          <w:rFonts w:ascii="Times New Roman" w:eastAsia="標楷體" w:hAnsi="Times New Roman" w:cs="Times New Roman"/>
          <w:kern w:val="0"/>
          <w:sz w:val="28"/>
          <w:szCs w:val="28"/>
        </w:rPr>
      </w:pPr>
      <w:r w:rsidRPr="00A7167E">
        <w:rPr>
          <w:rFonts w:ascii="Times New Roman" w:eastAsia="標楷體" w:hAnsi="Times New Roman" w:cs="Times New Roman"/>
          <w:kern w:val="0"/>
          <w:sz w:val="28"/>
          <w:szCs w:val="28"/>
        </w:rPr>
        <w:t>In accordance with</w:t>
      </w:r>
      <w:r w:rsidR="009C6392" w:rsidRPr="00A7167E">
        <w:rPr>
          <w:rFonts w:ascii="Times New Roman" w:eastAsia="標楷體" w:hAnsi="Times New Roman" w:cs="Times New Roman"/>
          <w:kern w:val="0"/>
          <w:sz w:val="28"/>
          <w:szCs w:val="28"/>
        </w:rPr>
        <w:t xml:space="preserve"> S</w:t>
      </w:r>
      <w:r w:rsidRPr="00A7167E">
        <w:rPr>
          <w:rFonts w:ascii="Times New Roman" w:eastAsia="標楷體" w:hAnsi="Times New Roman" w:cs="Times New Roman"/>
          <w:kern w:val="0"/>
          <w:sz w:val="28"/>
          <w:szCs w:val="28"/>
        </w:rPr>
        <w:t>ection 1,</w:t>
      </w:r>
      <w:r w:rsidR="009C6392" w:rsidRPr="00A7167E">
        <w:rPr>
          <w:rFonts w:ascii="Times New Roman" w:eastAsia="標楷體" w:hAnsi="Times New Roman" w:cs="Times New Roman"/>
          <w:kern w:val="0"/>
          <w:sz w:val="28"/>
          <w:szCs w:val="28"/>
        </w:rPr>
        <w:t xml:space="preserve"> Clause 1, Item 1,</w:t>
      </w:r>
      <w:r w:rsidRPr="00A7167E">
        <w:rPr>
          <w:rFonts w:ascii="Times New Roman" w:eastAsia="標楷體" w:hAnsi="Times New Roman" w:cs="Times New Roman"/>
          <w:kern w:val="0"/>
          <w:sz w:val="28"/>
          <w:szCs w:val="28"/>
        </w:rPr>
        <w:t xml:space="preserve"> t</w:t>
      </w:r>
      <w:r w:rsidR="00544156" w:rsidRPr="00A7167E">
        <w:rPr>
          <w:rFonts w:ascii="Times New Roman" w:eastAsia="標楷體" w:hAnsi="Times New Roman" w:cs="Times New Roman"/>
          <w:kern w:val="0"/>
          <w:sz w:val="28"/>
          <w:szCs w:val="28"/>
        </w:rPr>
        <w:t xml:space="preserve">he </w:t>
      </w:r>
      <w:r w:rsidR="00F70C93" w:rsidRPr="00A7167E">
        <w:rPr>
          <w:rFonts w:ascii="Times New Roman" w:eastAsia="標楷體" w:hAnsi="Times New Roman" w:cs="Times New Roman"/>
          <w:kern w:val="0"/>
          <w:sz w:val="28"/>
          <w:szCs w:val="28"/>
        </w:rPr>
        <w:t xml:space="preserve">investigation </w:t>
      </w:r>
      <w:r w:rsidR="00544156" w:rsidRPr="00A7167E">
        <w:rPr>
          <w:rFonts w:ascii="Times New Roman" w:eastAsia="標楷體" w:hAnsi="Times New Roman" w:cs="Times New Roman"/>
          <w:kern w:val="0"/>
          <w:sz w:val="28"/>
          <w:szCs w:val="28"/>
        </w:rPr>
        <w:t xml:space="preserve">report </w:t>
      </w:r>
      <w:r w:rsidR="00725742" w:rsidRPr="00A7167E">
        <w:rPr>
          <w:rFonts w:ascii="Times New Roman" w:eastAsia="標楷體" w:hAnsi="Times New Roman" w:cs="Times New Roman"/>
          <w:kern w:val="0"/>
          <w:sz w:val="28"/>
          <w:szCs w:val="28"/>
        </w:rPr>
        <w:t xml:space="preserve">of the preliminary review </w:t>
      </w:r>
      <w:r w:rsidR="00544156" w:rsidRPr="00A7167E">
        <w:rPr>
          <w:rFonts w:ascii="Times New Roman" w:eastAsia="標楷體" w:hAnsi="Times New Roman" w:cs="Times New Roman"/>
          <w:kern w:val="0"/>
          <w:sz w:val="28"/>
          <w:szCs w:val="28"/>
        </w:rPr>
        <w:t>shall include the following</w:t>
      </w:r>
      <w:r w:rsidRPr="00A7167E">
        <w:rPr>
          <w:rFonts w:ascii="Times New Roman" w:eastAsia="標楷體" w:hAnsi="Times New Roman" w:cs="Times New Roman"/>
          <w:kern w:val="0"/>
          <w:sz w:val="28"/>
          <w:szCs w:val="28"/>
        </w:rPr>
        <w:t xml:space="preserve"> </w:t>
      </w:r>
      <w:r w:rsidR="00D335E3" w:rsidRPr="00A7167E">
        <w:rPr>
          <w:rFonts w:ascii="Times New Roman" w:eastAsia="標楷體" w:hAnsi="Times New Roman" w:cs="Times New Roman"/>
          <w:kern w:val="0"/>
          <w:sz w:val="28"/>
          <w:szCs w:val="28"/>
        </w:rPr>
        <w:t>matters</w:t>
      </w:r>
      <w:r w:rsidR="00544156" w:rsidRPr="00A7167E">
        <w:rPr>
          <w:rFonts w:ascii="Times New Roman" w:eastAsia="標楷體" w:hAnsi="Times New Roman" w:cs="Times New Roman"/>
          <w:kern w:val="0"/>
          <w:sz w:val="28"/>
          <w:szCs w:val="28"/>
        </w:rPr>
        <w:t>:</w:t>
      </w:r>
    </w:p>
    <w:p w14:paraId="71AA1C3A" w14:textId="7BB01217" w:rsidR="004449CE" w:rsidRPr="00A7167E" w:rsidRDefault="004449CE" w:rsidP="00DB146A">
      <w:pPr>
        <w:pStyle w:val="af3"/>
        <w:numPr>
          <w:ilvl w:val="0"/>
          <w:numId w:val="17"/>
        </w:numPr>
        <w:suppressAutoHyphens/>
        <w:autoSpaceDE w:val="0"/>
        <w:adjustRightInd w:val="0"/>
        <w:spacing w:line="360" w:lineRule="auto"/>
        <w:ind w:leftChars="0"/>
        <w:jc w:val="both"/>
        <w:rPr>
          <w:rFonts w:ascii="Times New Roman" w:eastAsia="標楷體" w:hAnsi="Times New Roman" w:cs="Times New Roman"/>
          <w:kern w:val="0"/>
          <w:sz w:val="28"/>
          <w:szCs w:val="28"/>
        </w:rPr>
      </w:pPr>
      <w:r w:rsidRPr="00A7167E">
        <w:rPr>
          <w:rFonts w:ascii="Times New Roman" w:eastAsia="標楷體" w:hAnsi="Times New Roman" w:cs="Times New Roman"/>
          <w:kern w:val="0"/>
          <w:sz w:val="28"/>
          <w:szCs w:val="28"/>
        </w:rPr>
        <w:t xml:space="preserve">Cause of </w:t>
      </w:r>
      <w:r w:rsidR="00F129B1" w:rsidRPr="00A7167E">
        <w:rPr>
          <w:rFonts w:ascii="Times New Roman" w:eastAsia="標楷體" w:hAnsi="Times New Roman" w:cs="Times New Roman"/>
          <w:kern w:val="0"/>
          <w:sz w:val="28"/>
          <w:szCs w:val="28"/>
        </w:rPr>
        <w:t>a</w:t>
      </w:r>
      <w:r w:rsidRPr="00A7167E">
        <w:rPr>
          <w:rFonts w:ascii="Times New Roman" w:eastAsia="標楷體" w:hAnsi="Times New Roman" w:cs="Times New Roman"/>
          <w:kern w:val="0"/>
          <w:sz w:val="28"/>
          <w:szCs w:val="28"/>
        </w:rPr>
        <w:t>ction (including reported items and handling procedures);</w:t>
      </w:r>
    </w:p>
    <w:p w14:paraId="2609BE8E" w14:textId="0CBF41E5" w:rsidR="004449CE" w:rsidRPr="00A7167E" w:rsidRDefault="00C80A0B" w:rsidP="00DB146A">
      <w:pPr>
        <w:pStyle w:val="af3"/>
        <w:numPr>
          <w:ilvl w:val="0"/>
          <w:numId w:val="17"/>
        </w:numPr>
        <w:suppressAutoHyphens/>
        <w:autoSpaceDE w:val="0"/>
        <w:adjustRightInd w:val="0"/>
        <w:spacing w:line="360" w:lineRule="auto"/>
        <w:ind w:leftChars="0"/>
        <w:jc w:val="both"/>
        <w:rPr>
          <w:rFonts w:ascii="Times New Roman" w:eastAsia="標楷體" w:hAnsi="Times New Roman" w:cs="Times New Roman"/>
          <w:kern w:val="0"/>
          <w:sz w:val="28"/>
          <w:szCs w:val="28"/>
        </w:rPr>
      </w:pPr>
      <w:r w:rsidRPr="00A7167E">
        <w:rPr>
          <w:rFonts w:ascii="Times New Roman" w:eastAsia="標楷體" w:hAnsi="Times New Roman" w:cs="Times New Roman"/>
          <w:kern w:val="0"/>
          <w:sz w:val="28"/>
          <w:szCs w:val="28"/>
        </w:rPr>
        <w:t xml:space="preserve">Documentation in support of </w:t>
      </w:r>
      <w:r w:rsidR="004449CE" w:rsidRPr="00A7167E">
        <w:rPr>
          <w:rFonts w:ascii="Times New Roman" w:eastAsia="標楷體" w:hAnsi="Times New Roman" w:cs="Times New Roman"/>
          <w:kern w:val="0"/>
          <w:sz w:val="28"/>
          <w:szCs w:val="28"/>
        </w:rPr>
        <w:t>respondent’s defen</w:t>
      </w:r>
      <w:r w:rsidRPr="00A7167E">
        <w:rPr>
          <w:rFonts w:ascii="Times New Roman" w:eastAsia="標楷體" w:hAnsi="Times New Roman" w:cs="Times New Roman"/>
          <w:kern w:val="0"/>
          <w:sz w:val="28"/>
          <w:szCs w:val="28"/>
        </w:rPr>
        <w:t>s</w:t>
      </w:r>
      <w:r w:rsidR="004449CE" w:rsidRPr="00A7167E">
        <w:rPr>
          <w:rFonts w:ascii="Times New Roman" w:eastAsia="標楷體" w:hAnsi="Times New Roman" w:cs="Times New Roman"/>
          <w:kern w:val="0"/>
          <w:sz w:val="28"/>
          <w:szCs w:val="28"/>
        </w:rPr>
        <w:t>e (including official correspondence records, which shall specify whether</w:t>
      </w:r>
      <w:r w:rsidR="00F129B1" w:rsidRPr="00A7167E">
        <w:rPr>
          <w:rFonts w:ascii="Times New Roman" w:eastAsia="標楷體" w:hAnsi="Times New Roman" w:cs="Times New Roman"/>
          <w:kern w:val="0"/>
          <w:sz w:val="28"/>
          <w:szCs w:val="28"/>
        </w:rPr>
        <w:t xml:space="preserve"> </w:t>
      </w:r>
      <w:r w:rsidRPr="00A7167E">
        <w:rPr>
          <w:rFonts w:ascii="Times New Roman" w:eastAsia="標楷體" w:hAnsi="Times New Roman" w:cs="Times New Roman"/>
          <w:kern w:val="0"/>
          <w:sz w:val="28"/>
          <w:szCs w:val="28"/>
        </w:rPr>
        <w:t>the respondent was</w:t>
      </w:r>
      <w:r w:rsidR="004449CE" w:rsidRPr="00A7167E">
        <w:rPr>
          <w:rFonts w:ascii="Times New Roman" w:eastAsia="標楷體" w:hAnsi="Times New Roman" w:cs="Times New Roman"/>
          <w:kern w:val="0"/>
          <w:sz w:val="28"/>
          <w:szCs w:val="28"/>
        </w:rPr>
        <w:t xml:space="preserve"> present for explanations);</w:t>
      </w:r>
    </w:p>
    <w:p w14:paraId="5EE00D33" w14:textId="204FA5B7" w:rsidR="004449CE" w:rsidRPr="00A7167E" w:rsidRDefault="004449CE" w:rsidP="00DB146A">
      <w:pPr>
        <w:pStyle w:val="af3"/>
        <w:numPr>
          <w:ilvl w:val="0"/>
          <w:numId w:val="17"/>
        </w:numPr>
        <w:suppressAutoHyphens/>
        <w:autoSpaceDE w:val="0"/>
        <w:adjustRightInd w:val="0"/>
        <w:spacing w:line="360" w:lineRule="auto"/>
        <w:ind w:leftChars="0"/>
        <w:jc w:val="both"/>
        <w:rPr>
          <w:rFonts w:ascii="Times New Roman" w:eastAsia="標楷體" w:hAnsi="Times New Roman" w:cs="Times New Roman"/>
          <w:kern w:val="0"/>
          <w:sz w:val="28"/>
          <w:szCs w:val="28"/>
        </w:rPr>
      </w:pPr>
      <w:r w:rsidRPr="00A7167E">
        <w:rPr>
          <w:rFonts w:ascii="Times New Roman" w:eastAsia="標楷體" w:hAnsi="Times New Roman" w:cs="Times New Roman"/>
          <w:kern w:val="0"/>
          <w:sz w:val="28"/>
          <w:szCs w:val="28"/>
        </w:rPr>
        <w:t>Investigation methods (including analysis software tools);</w:t>
      </w:r>
    </w:p>
    <w:p w14:paraId="54673F88" w14:textId="2A9527D0" w:rsidR="004449CE" w:rsidRPr="00A7167E" w:rsidRDefault="004449CE" w:rsidP="00DB146A">
      <w:pPr>
        <w:pStyle w:val="af3"/>
        <w:numPr>
          <w:ilvl w:val="0"/>
          <w:numId w:val="17"/>
        </w:numPr>
        <w:suppressAutoHyphens/>
        <w:autoSpaceDE w:val="0"/>
        <w:adjustRightInd w:val="0"/>
        <w:spacing w:line="360" w:lineRule="auto"/>
        <w:ind w:leftChars="0"/>
        <w:jc w:val="both"/>
        <w:rPr>
          <w:rFonts w:ascii="Times New Roman" w:eastAsia="標楷體" w:hAnsi="Times New Roman" w:cs="Times New Roman"/>
          <w:kern w:val="0"/>
          <w:sz w:val="28"/>
          <w:szCs w:val="28"/>
        </w:rPr>
      </w:pPr>
      <w:r w:rsidRPr="00A7167E">
        <w:rPr>
          <w:rFonts w:ascii="Times New Roman" w:eastAsia="標楷體" w:hAnsi="Times New Roman" w:cs="Times New Roman"/>
          <w:kern w:val="0"/>
          <w:sz w:val="28"/>
          <w:szCs w:val="28"/>
        </w:rPr>
        <w:t xml:space="preserve">Investigation results </w:t>
      </w:r>
      <w:r w:rsidR="00C80A0B" w:rsidRPr="00A7167E">
        <w:rPr>
          <w:rFonts w:ascii="Times New Roman" w:eastAsia="標楷體" w:hAnsi="Times New Roman" w:cs="Times New Roman"/>
          <w:kern w:val="0"/>
          <w:sz w:val="28"/>
          <w:szCs w:val="28"/>
        </w:rPr>
        <w:t>of</w:t>
      </w:r>
      <w:r w:rsidRPr="00A7167E">
        <w:rPr>
          <w:rFonts w:ascii="Times New Roman" w:eastAsia="標楷體" w:hAnsi="Times New Roman" w:cs="Times New Roman"/>
          <w:kern w:val="0"/>
          <w:sz w:val="28"/>
          <w:szCs w:val="28"/>
        </w:rPr>
        <w:t xml:space="preserve"> each reported item (stating the results and the type</w:t>
      </w:r>
      <w:r w:rsidR="00C80A0B" w:rsidRPr="00A7167E">
        <w:rPr>
          <w:rFonts w:ascii="Times New Roman" w:eastAsia="標楷體" w:hAnsi="Times New Roman" w:cs="Times New Roman"/>
          <w:kern w:val="0"/>
          <w:sz w:val="28"/>
          <w:szCs w:val="28"/>
        </w:rPr>
        <w:t>(s)</w:t>
      </w:r>
      <w:r w:rsidRPr="00A7167E">
        <w:rPr>
          <w:rFonts w:ascii="Times New Roman" w:eastAsia="標楷體" w:hAnsi="Times New Roman" w:cs="Times New Roman"/>
          <w:kern w:val="0"/>
          <w:sz w:val="28"/>
          <w:szCs w:val="28"/>
        </w:rPr>
        <w:t xml:space="preserve"> </w:t>
      </w:r>
      <w:r w:rsidRPr="00A7167E">
        <w:rPr>
          <w:rFonts w:ascii="Times New Roman" w:eastAsia="標楷體" w:hAnsi="Times New Roman" w:cs="Times New Roman"/>
          <w:kern w:val="0"/>
          <w:sz w:val="28"/>
          <w:szCs w:val="28"/>
        </w:rPr>
        <w:lastRenderedPageBreak/>
        <w:t>of violations involved</w:t>
      </w:r>
      <w:r w:rsidR="00C80A0B" w:rsidRPr="00A7167E">
        <w:rPr>
          <w:rFonts w:ascii="Times New Roman" w:eastAsia="標楷體" w:hAnsi="Times New Roman" w:cs="Times New Roman"/>
          <w:kern w:val="0"/>
          <w:sz w:val="28"/>
          <w:szCs w:val="28"/>
        </w:rPr>
        <w:t xml:space="preserve"> </w:t>
      </w:r>
      <w:r w:rsidRPr="00A7167E">
        <w:rPr>
          <w:rFonts w:ascii="Times New Roman" w:eastAsia="標楷體" w:hAnsi="Times New Roman" w:cs="Times New Roman"/>
          <w:kern w:val="0"/>
          <w:sz w:val="28"/>
          <w:szCs w:val="28"/>
        </w:rPr>
        <w:t>for each reported item);</w:t>
      </w:r>
    </w:p>
    <w:p w14:paraId="17FD34BA" w14:textId="3531ACE2" w:rsidR="004449CE" w:rsidRPr="00A7167E" w:rsidRDefault="004449CE" w:rsidP="00B86873">
      <w:pPr>
        <w:pStyle w:val="af3"/>
        <w:numPr>
          <w:ilvl w:val="0"/>
          <w:numId w:val="17"/>
        </w:numPr>
        <w:suppressAutoHyphens/>
        <w:autoSpaceDE w:val="0"/>
        <w:adjustRightInd w:val="0"/>
        <w:spacing w:line="360" w:lineRule="auto"/>
        <w:ind w:leftChars="0"/>
        <w:jc w:val="both"/>
        <w:rPr>
          <w:rFonts w:ascii="Times New Roman" w:eastAsia="標楷體" w:hAnsi="Times New Roman" w:cs="Times New Roman"/>
          <w:kern w:val="0"/>
          <w:sz w:val="28"/>
          <w:szCs w:val="28"/>
        </w:rPr>
      </w:pPr>
      <w:r w:rsidRPr="00A7167E">
        <w:rPr>
          <w:rFonts w:ascii="Times New Roman" w:eastAsia="標楷體" w:hAnsi="Times New Roman" w:cs="Times New Roman"/>
          <w:kern w:val="0"/>
          <w:sz w:val="28"/>
          <w:szCs w:val="28"/>
        </w:rPr>
        <w:t xml:space="preserve">Disciplinary decisions </w:t>
      </w:r>
      <w:r w:rsidR="00F129B1" w:rsidRPr="00A7167E">
        <w:rPr>
          <w:rFonts w:ascii="Times New Roman" w:eastAsia="標楷體" w:hAnsi="Times New Roman" w:cs="Times New Roman"/>
          <w:kern w:val="0"/>
          <w:sz w:val="28"/>
          <w:szCs w:val="28"/>
        </w:rPr>
        <w:t xml:space="preserve">determined </w:t>
      </w:r>
      <w:r w:rsidRPr="00A7167E">
        <w:rPr>
          <w:rFonts w:ascii="Times New Roman" w:eastAsia="標楷體" w:hAnsi="Times New Roman" w:cs="Times New Roman"/>
          <w:kern w:val="0"/>
          <w:sz w:val="28"/>
          <w:szCs w:val="28"/>
        </w:rPr>
        <w:t xml:space="preserve">by the </w:t>
      </w:r>
      <w:r w:rsidR="00C67A52" w:rsidRPr="00A7167E">
        <w:rPr>
          <w:rFonts w:ascii="Times New Roman" w:eastAsia="標楷體" w:hAnsi="Times New Roman" w:cs="Times New Roman"/>
          <w:kern w:val="0"/>
          <w:sz w:val="28"/>
          <w:szCs w:val="28"/>
        </w:rPr>
        <w:t>school</w:t>
      </w:r>
      <w:r w:rsidR="00F129B1" w:rsidRPr="00A7167E">
        <w:rPr>
          <w:rFonts w:ascii="Times New Roman" w:eastAsia="標楷體" w:hAnsi="Times New Roman" w:cs="Times New Roman"/>
          <w:kern w:val="0"/>
          <w:sz w:val="28"/>
          <w:szCs w:val="28"/>
        </w:rPr>
        <w:t>,</w:t>
      </w:r>
      <w:r w:rsidR="00C67A52" w:rsidRPr="00A7167E">
        <w:rPr>
          <w:rFonts w:ascii="Times New Roman" w:eastAsia="標楷體" w:hAnsi="Times New Roman" w:cs="Times New Roman"/>
          <w:kern w:val="0"/>
          <w:sz w:val="28"/>
          <w:szCs w:val="28"/>
        </w:rPr>
        <w:t xml:space="preserve"> organization</w:t>
      </w:r>
      <w:r w:rsidR="00F129B1" w:rsidRPr="00A7167E">
        <w:rPr>
          <w:rFonts w:ascii="Times New Roman" w:eastAsia="標楷體" w:hAnsi="Times New Roman" w:cs="Times New Roman"/>
          <w:kern w:val="0"/>
          <w:sz w:val="28"/>
          <w:szCs w:val="28"/>
        </w:rPr>
        <w:t xml:space="preserve">, or </w:t>
      </w:r>
      <w:r w:rsidR="00C67A52" w:rsidRPr="00A7167E">
        <w:rPr>
          <w:rFonts w:ascii="Times New Roman" w:eastAsia="標楷體" w:hAnsi="Times New Roman" w:cs="Times New Roman"/>
          <w:kern w:val="0"/>
          <w:sz w:val="28"/>
          <w:szCs w:val="28"/>
        </w:rPr>
        <w:t>institution</w:t>
      </w:r>
      <w:r w:rsidR="000B7C19" w:rsidRPr="00A7167E">
        <w:rPr>
          <w:rFonts w:ascii="Times New Roman" w:eastAsia="標楷體" w:hAnsi="Times New Roman" w:cs="Times New Roman" w:hint="eastAsia"/>
          <w:kern w:val="0"/>
          <w:sz w:val="28"/>
          <w:szCs w:val="28"/>
        </w:rPr>
        <w:t xml:space="preserve"> </w:t>
      </w:r>
      <w:r w:rsidR="00F41E14" w:rsidRPr="00A7167E">
        <w:rPr>
          <w:rFonts w:ascii="Times New Roman" w:eastAsia="標楷體" w:hAnsi="Times New Roman" w:cs="Times New Roman" w:hint="eastAsia"/>
          <w:kern w:val="0"/>
          <w:sz w:val="28"/>
          <w:szCs w:val="28"/>
        </w:rPr>
        <w:t>(</w:t>
      </w:r>
      <w:r w:rsidR="00D335E3" w:rsidRPr="00A7167E">
        <w:rPr>
          <w:rFonts w:ascii="Times New Roman" w:eastAsia="標楷體" w:hAnsi="Times New Roman" w:cs="Times New Roman"/>
          <w:kern w:val="0"/>
          <w:sz w:val="28"/>
          <w:szCs w:val="28"/>
        </w:rPr>
        <w:t>the disciplinary decisions</w:t>
      </w:r>
      <w:r w:rsidR="00D335E3" w:rsidRPr="00A7167E" w:rsidDel="00D335E3">
        <w:rPr>
          <w:rFonts w:ascii="Times New Roman" w:eastAsia="標楷體" w:hAnsi="Times New Roman" w:cs="Times New Roman"/>
          <w:kern w:val="0"/>
          <w:sz w:val="28"/>
          <w:szCs w:val="28"/>
        </w:rPr>
        <w:t xml:space="preserve"> </w:t>
      </w:r>
      <w:r w:rsidR="00F41E14" w:rsidRPr="00A7167E">
        <w:rPr>
          <w:rFonts w:ascii="Times New Roman" w:eastAsia="標楷體" w:hAnsi="Times New Roman" w:cs="Times New Roman"/>
          <w:kern w:val="0"/>
          <w:sz w:val="28"/>
          <w:szCs w:val="28"/>
        </w:rPr>
        <w:t xml:space="preserve">shall be submitted only after a violation of academic ethics is confirmed and the disciplinary decisions are </w:t>
      </w:r>
      <w:r w:rsidR="00B86873" w:rsidRPr="00A7167E">
        <w:rPr>
          <w:rFonts w:ascii="Times New Roman" w:eastAsia="標楷體" w:hAnsi="Times New Roman" w:cs="Times New Roman"/>
          <w:kern w:val="0"/>
          <w:sz w:val="28"/>
          <w:szCs w:val="28"/>
        </w:rPr>
        <w:t>made accordingly</w:t>
      </w:r>
      <w:r w:rsidR="00F41E14" w:rsidRPr="00A7167E">
        <w:rPr>
          <w:rFonts w:ascii="Times New Roman" w:eastAsia="標楷體" w:hAnsi="Times New Roman" w:cs="Times New Roman" w:hint="eastAsia"/>
          <w:kern w:val="0"/>
          <w:sz w:val="28"/>
          <w:szCs w:val="28"/>
        </w:rPr>
        <w:t>)</w:t>
      </w:r>
      <w:r w:rsidRPr="00A7167E">
        <w:rPr>
          <w:rFonts w:ascii="Times New Roman" w:eastAsia="標楷體" w:hAnsi="Times New Roman" w:cs="Times New Roman"/>
          <w:kern w:val="0"/>
          <w:sz w:val="28"/>
          <w:szCs w:val="28"/>
        </w:rPr>
        <w:t>;</w:t>
      </w:r>
      <w:r w:rsidR="00F129B1" w:rsidRPr="00A7167E">
        <w:rPr>
          <w:rFonts w:ascii="Times New Roman" w:eastAsia="標楷體" w:hAnsi="Times New Roman" w:cs="Times New Roman"/>
          <w:kern w:val="0"/>
          <w:sz w:val="28"/>
          <w:szCs w:val="28"/>
        </w:rPr>
        <w:t xml:space="preserve"> and</w:t>
      </w:r>
    </w:p>
    <w:p w14:paraId="67DC81C2" w14:textId="549A5143" w:rsidR="004449CE" w:rsidRPr="00A7167E" w:rsidRDefault="004449CE" w:rsidP="00DB146A">
      <w:pPr>
        <w:pStyle w:val="af3"/>
        <w:numPr>
          <w:ilvl w:val="0"/>
          <w:numId w:val="17"/>
        </w:numPr>
        <w:suppressAutoHyphens/>
        <w:autoSpaceDE w:val="0"/>
        <w:adjustRightInd w:val="0"/>
        <w:spacing w:line="360" w:lineRule="auto"/>
        <w:ind w:leftChars="0"/>
        <w:jc w:val="both"/>
        <w:rPr>
          <w:rFonts w:ascii="Times New Roman" w:eastAsia="標楷體" w:hAnsi="Times New Roman" w:cs="Times New Roman"/>
          <w:kern w:val="0"/>
          <w:sz w:val="28"/>
          <w:szCs w:val="28"/>
        </w:rPr>
      </w:pPr>
      <w:r w:rsidRPr="00A7167E">
        <w:rPr>
          <w:rFonts w:ascii="Times New Roman" w:eastAsia="標楷體" w:hAnsi="Times New Roman" w:cs="Times New Roman"/>
          <w:kern w:val="0"/>
          <w:sz w:val="28"/>
          <w:szCs w:val="28"/>
        </w:rPr>
        <w:t xml:space="preserve">Other </w:t>
      </w:r>
      <w:r w:rsidR="009A25BB" w:rsidRPr="00A7167E">
        <w:rPr>
          <w:rFonts w:ascii="Times New Roman" w:eastAsia="標楷體" w:hAnsi="Times New Roman" w:cs="Times New Roman"/>
          <w:kern w:val="0"/>
          <w:sz w:val="28"/>
          <w:szCs w:val="28"/>
        </w:rPr>
        <w:t xml:space="preserve">supporting </w:t>
      </w:r>
      <w:r w:rsidRPr="00A7167E">
        <w:rPr>
          <w:rFonts w:ascii="Times New Roman" w:eastAsia="標楷體" w:hAnsi="Times New Roman" w:cs="Times New Roman"/>
          <w:kern w:val="0"/>
          <w:sz w:val="28"/>
          <w:szCs w:val="28"/>
        </w:rPr>
        <w:t>evidence.</w:t>
      </w:r>
    </w:p>
    <w:p w14:paraId="65BECD84" w14:textId="5B689B33" w:rsidR="001C6284" w:rsidRPr="00A7167E" w:rsidRDefault="006D21E8" w:rsidP="00DB146A">
      <w:pPr>
        <w:pStyle w:val="Standard"/>
        <w:widowControl w:val="0"/>
        <w:spacing w:line="360" w:lineRule="auto"/>
        <w:jc w:val="both"/>
        <w:textAlignment w:val="auto"/>
        <w:rPr>
          <w:rFonts w:ascii="Times New Roman" w:eastAsia="標楷體" w:hAnsi="Times New Roman" w:cs="Times New Roman"/>
          <w:sz w:val="28"/>
          <w:szCs w:val="28"/>
        </w:rPr>
      </w:pPr>
      <w:r w:rsidRPr="00A7167E">
        <w:rPr>
          <w:rFonts w:ascii="Times New Roman" w:eastAsia="標楷體" w:hAnsi="Times New Roman" w:cs="Times New Roman"/>
          <w:b/>
          <w:sz w:val="28"/>
          <w:szCs w:val="28"/>
        </w:rPr>
        <w:t>Article 10</w:t>
      </w:r>
      <w:r w:rsidRPr="00A7167E">
        <w:rPr>
          <w:rFonts w:ascii="Times New Roman" w:eastAsia="標楷體" w:hAnsi="Times New Roman" w:cs="Times New Roman"/>
          <w:sz w:val="28"/>
          <w:szCs w:val="28"/>
        </w:rPr>
        <w:t xml:space="preserve"> (</w:t>
      </w:r>
      <w:r w:rsidR="00906D21" w:rsidRPr="00A7167E">
        <w:rPr>
          <w:rFonts w:ascii="Times New Roman" w:eastAsia="標楷體" w:hAnsi="Times New Roman" w:cs="Times New Roman"/>
          <w:sz w:val="28"/>
          <w:szCs w:val="28"/>
        </w:rPr>
        <w:t>Principle</w:t>
      </w:r>
      <w:r w:rsidR="002D61F1" w:rsidRPr="00A7167E">
        <w:rPr>
          <w:rFonts w:ascii="Times New Roman" w:eastAsia="標楷體" w:hAnsi="Times New Roman" w:cs="Times New Roman"/>
          <w:sz w:val="28"/>
          <w:szCs w:val="28"/>
        </w:rPr>
        <w:t>s</w:t>
      </w:r>
      <w:r w:rsidR="004E6678" w:rsidRPr="00A7167E">
        <w:rPr>
          <w:rFonts w:ascii="Times New Roman" w:eastAsia="標楷體" w:hAnsi="Times New Roman" w:cs="Times New Roman"/>
          <w:sz w:val="28"/>
          <w:szCs w:val="28"/>
        </w:rPr>
        <w:t xml:space="preserve"> for </w:t>
      </w:r>
      <w:r w:rsidRPr="00A7167E">
        <w:rPr>
          <w:rFonts w:ascii="Times New Roman" w:eastAsia="標楷體" w:hAnsi="Times New Roman" w:cs="Times New Roman"/>
          <w:sz w:val="28"/>
          <w:szCs w:val="28"/>
        </w:rPr>
        <w:t xml:space="preserve">Determining the </w:t>
      </w:r>
      <w:r w:rsidR="00C9621F" w:rsidRPr="00A7167E">
        <w:rPr>
          <w:rFonts w:ascii="Times New Roman" w:eastAsia="標楷體" w:hAnsi="Times New Roman" w:cs="Times New Roman"/>
          <w:sz w:val="28"/>
          <w:szCs w:val="28"/>
        </w:rPr>
        <w:t>School, Organization, or</w:t>
      </w:r>
      <w:r w:rsidRPr="00A7167E">
        <w:rPr>
          <w:rFonts w:ascii="Times New Roman" w:eastAsia="標楷體" w:hAnsi="Times New Roman" w:cs="Times New Roman"/>
          <w:sz w:val="28"/>
          <w:szCs w:val="28"/>
        </w:rPr>
        <w:t xml:space="preserve"> Institution</w:t>
      </w:r>
      <w:r w:rsidR="0070179F" w:rsidRPr="00A7167E">
        <w:rPr>
          <w:rFonts w:ascii="Times New Roman" w:eastAsia="標楷體" w:hAnsi="Times New Roman" w:cs="Times New Roman"/>
          <w:sz w:val="28"/>
          <w:szCs w:val="28"/>
        </w:rPr>
        <w:t xml:space="preserve"> for Case </w:t>
      </w:r>
      <w:r w:rsidR="00FE034B" w:rsidRPr="00A7167E">
        <w:rPr>
          <w:rFonts w:ascii="Times New Roman" w:eastAsia="標楷體" w:hAnsi="Times New Roman" w:cs="Times New Roman" w:hint="eastAsia"/>
          <w:sz w:val="28"/>
          <w:szCs w:val="28"/>
        </w:rPr>
        <w:t>Investigation</w:t>
      </w:r>
      <w:r w:rsidRPr="00A7167E">
        <w:rPr>
          <w:rFonts w:ascii="Times New Roman" w:eastAsia="標楷體" w:hAnsi="Times New Roman" w:cs="Times New Roman"/>
          <w:sz w:val="28"/>
          <w:szCs w:val="28"/>
        </w:rPr>
        <w:t>)</w:t>
      </w:r>
    </w:p>
    <w:p w14:paraId="63DF3AA3" w14:textId="7A5C4736" w:rsidR="00906D21" w:rsidRPr="00A7167E" w:rsidRDefault="00C9621F" w:rsidP="00DB146A">
      <w:pPr>
        <w:pStyle w:val="Standard"/>
        <w:widowControl w:val="0"/>
        <w:spacing w:line="360" w:lineRule="auto"/>
        <w:ind w:left="480"/>
        <w:jc w:val="both"/>
        <w:textAlignment w:val="auto"/>
        <w:rPr>
          <w:rFonts w:ascii="Times New Roman" w:eastAsia="標楷體" w:hAnsi="Times New Roman" w:cs="Times New Roman"/>
          <w:kern w:val="0"/>
          <w:sz w:val="28"/>
          <w:szCs w:val="28"/>
        </w:rPr>
      </w:pPr>
      <w:r w:rsidRPr="00A7167E">
        <w:rPr>
          <w:rFonts w:ascii="Times New Roman" w:eastAsia="標楷體" w:hAnsi="Times New Roman" w:cs="Times New Roman"/>
          <w:sz w:val="28"/>
          <w:szCs w:val="28"/>
        </w:rPr>
        <w:t xml:space="preserve">Cases involving </w:t>
      </w:r>
      <w:r w:rsidR="0070179F" w:rsidRPr="00A7167E">
        <w:rPr>
          <w:rFonts w:ascii="Times New Roman" w:eastAsia="標楷體" w:hAnsi="Times New Roman" w:cs="Times New Roman"/>
          <w:sz w:val="28"/>
          <w:szCs w:val="28"/>
        </w:rPr>
        <w:t xml:space="preserve">the </w:t>
      </w:r>
      <w:r w:rsidRPr="00A7167E">
        <w:rPr>
          <w:rFonts w:ascii="Times New Roman" w:eastAsia="標楷體" w:hAnsi="Times New Roman" w:cs="Times New Roman"/>
          <w:sz w:val="28"/>
          <w:szCs w:val="28"/>
        </w:rPr>
        <w:t xml:space="preserve">violation of academic ethics </w:t>
      </w:r>
      <w:r w:rsidR="004E6678" w:rsidRPr="00A7167E">
        <w:rPr>
          <w:rFonts w:ascii="Times New Roman" w:eastAsia="標楷體" w:hAnsi="Times New Roman" w:cs="Times New Roman"/>
          <w:sz w:val="28"/>
          <w:szCs w:val="28"/>
        </w:rPr>
        <w:t xml:space="preserve">shall </w:t>
      </w:r>
      <w:r w:rsidRPr="00A7167E">
        <w:rPr>
          <w:rFonts w:ascii="Times New Roman" w:eastAsia="標楷體" w:hAnsi="Times New Roman" w:cs="Times New Roman"/>
          <w:sz w:val="28"/>
          <w:szCs w:val="28"/>
        </w:rPr>
        <w:t xml:space="preserve">be </w:t>
      </w:r>
      <w:r w:rsidR="00FE034B" w:rsidRPr="00A7167E">
        <w:rPr>
          <w:rFonts w:ascii="Times New Roman" w:eastAsia="標楷體" w:hAnsi="Times New Roman" w:cs="Times New Roman" w:hint="eastAsia"/>
          <w:sz w:val="28"/>
          <w:szCs w:val="28"/>
        </w:rPr>
        <w:t>investigated</w:t>
      </w:r>
      <w:r w:rsidR="00FE034B" w:rsidRPr="00A7167E">
        <w:rPr>
          <w:rFonts w:ascii="Times New Roman" w:eastAsia="標楷體" w:hAnsi="Times New Roman" w:cs="Times New Roman"/>
          <w:sz w:val="28"/>
          <w:szCs w:val="28"/>
        </w:rPr>
        <w:t xml:space="preserve"> </w:t>
      </w:r>
      <w:r w:rsidRPr="00A7167E">
        <w:rPr>
          <w:rFonts w:ascii="Times New Roman" w:eastAsia="標楷體" w:hAnsi="Times New Roman" w:cs="Times New Roman"/>
          <w:sz w:val="28"/>
          <w:szCs w:val="28"/>
        </w:rPr>
        <w:t xml:space="preserve">by </w:t>
      </w:r>
      <w:r w:rsidRPr="00A7167E">
        <w:rPr>
          <w:rFonts w:ascii="Times New Roman" w:eastAsia="標楷體" w:hAnsi="Times New Roman" w:cs="Times New Roman"/>
          <w:kern w:val="0"/>
          <w:sz w:val="28"/>
          <w:szCs w:val="28"/>
        </w:rPr>
        <w:t xml:space="preserve">the school, organization, or institution </w:t>
      </w:r>
      <w:r w:rsidR="00600FDC" w:rsidRPr="00A7167E">
        <w:rPr>
          <w:rFonts w:ascii="Times New Roman" w:eastAsia="標楷體" w:hAnsi="Times New Roman" w:cs="Times New Roman"/>
          <w:kern w:val="0"/>
          <w:sz w:val="28"/>
          <w:szCs w:val="28"/>
        </w:rPr>
        <w:t xml:space="preserve">with </w:t>
      </w:r>
      <w:r w:rsidRPr="00A7167E">
        <w:rPr>
          <w:rFonts w:ascii="Times New Roman" w:eastAsia="標楷體" w:hAnsi="Times New Roman" w:cs="Times New Roman"/>
          <w:kern w:val="0"/>
          <w:sz w:val="28"/>
          <w:szCs w:val="28"/>
        </w:rPr>
        <w:t xml:space="preserve">which the respondent </w:t>
      </w:r>
      <w:r w:rsidR="00600FDC" w:rsidRPr="00A7167E">
        <w:rPr>
          <w:rFonts w:ascii="Times New Roman" w:eastAsia="標楷體" w:hAnsi="Times New Roman" w:cs="Times New Roman"/>
          <w:kern w:val="0"/>
          <w:sz w:val="28"/>
          <w:szCs w:val="28"/>
        </w:rPr>
        <w:t xml:space="preserve">is affiliated </w:t>
      </w:r>
      <w:r w:rsidR="003E0F02" w:rsidRPr="00A7167E">
        <w:rPr>
          <w:rFonts w:ascii="Times New Roman" w:eastAsia="標楷體" w:hAnsi="Times New Roman" w:cs="Times New Roman"/>
          <w:kern w:val="0"/>
          <w:sz w:val="28"/>
          <w:szCs w:val="28"/>
        </w:rPr>
        <w:t xml:space="preserve">at the time of </w:t>
      </w:r>
      <w:r w:rsidR="00CB09F6" w:rsidRPr="00A7167E">
        <w:rPr>
          <w:rFonts w:ascii="Times New Roman" w:eastAsia="標楷體" w:hAnsi="Times New Roman" w:cs="Times New Roman"/>
          <w:kern w:val="0"/>
          <w:sz w:val="28"/>
          <w:szCs w:val="28"/>
        </w:rPr>
        <w:t>appl</w:t>
      </w:r>
      <w:r w:rsidR="003E0F02" w:rsidRPr="00A7167E">
        <w:rPr>
          <w:rFonts w:ascii="Times New Roman" w:eastAsia="標楷體" w:hAnsi="Times New Roman" w:cs="Times New Roman"/>
          <w:kern w:val="0"/>
          <w:sz w:val="28"/>
          <w:szCs w:val="28"/>
        </w:rPr>
        <w:t xml:space="preserve">ying </w:t>
      </w:r>
      <w:r w:rsidR="00462D4F" w:rsidRPr="00A7167E">
        <w:rPr>
          <w:rFonts w:ascii="Times New Roman" w:eastAsia="標楷體" w:hAnsi="Times New Roman" w:cs="Times New Roman"/>
          <w:kern w:val="0"/>
          <w:sz w:val="28"/>
          <w:szCs w:val="28"/>
        </w:rPr>
        <w:t xml:space="preserve">to the </w:t>
      </w:r>
      <w:r w:rsidR="00215960" w:rsidRPr="00A7167E">
        <w:rPr>
          <w:rFonts w:ascii="Times New Roman" w:eastAsia="標楷體" w:hAnsi="Times New Roman" w:cs="Times New Roman"/>
          <w:kern w:val="0"/>
          <w:sz w:val="28"/>
          <w:szCs w:val="28"/>
        </w:rPr>
        <w:t>Council</w:t>
      </w:r>
      <w:r w:rsidR="00462D4F" w:rsidRPr="00A7167E">
        <w:rPr>
          <w:rFonts w:ascii="Times New Roman" w:eastAsia="標楷體" w:hAnsi="Times New Roman" w:cs="Times New Roman"/>
          <w:kern w:val="0"/>
          <w:sz w:val="28"/>
          <w:szCs w:val="28"/>
        </w:rPr>
        <w:t xml:space="preserve"> for,</w:t>
      </w:r>
      <w:r w:rsidR="003E0F02" w:rsidRPr="00A7167E">
        <w:rPr>
          <w:rFonts w:ascii="Times New Roman" w:eastAsia="標楷體" w:hAnsi="Times New Roman" w:cs="Times New Roman"/>
          <w:kern w:val="0"/>
          <w:sz w:val="28"/>
          <w:szCs w:val="28"/>
        </w:rPr>
        <w:t xml:space="preserve"> </w:t>
      </w:r>
      <w:r w:rsidR="00CB09F6" w:rsidRPr="00A7167E">
        <w:rPr>
          <w:rFonts w:ascii="Times New Roman" w:eastAsia="標楷體" w:hAnsi="Times New Roman" w:cs="Times New Roman"/>
          <w:kern w:val="0"/>
          <w:sz w:val="28"/>
          <w:szCs w:val="28"/>
        </w:rPr>
        <w:t xml:space="preserve">or </w:t>
      </w:r>
      <w:r w:rsidR="0070179F" w:rsidRPr="00A7167E">
        <w:rPr>
          <w:rFonts w:ascii="Times New Roman" w:eastAsia="標楷體" w:hAnsi="Times New Roman" w:cs="Times New Roman"/>
          <w:kern w:val="0"/>
          <w:sz w:val="28"/>
          <w:szCs w:val="28"/>
        </w:rPr>
        <w:t>obtain</w:t>
      </w:r>
      <w:r w:rsidR="003E0F02" w:rsidRPr="00A7167E">
        <w:rPr>
          <w:rFonts w:ascii="Times New Roman" w:eastAsia="標楷體" w:hAnsi="Times New Roman" w:cs="Times New Roman"/>
          <w:kern w:val="0"/>
          <w:sz w:val="28"/>
          <w:szCs w:val="28"/>
        </w:rPr>
        <w:t>ing</w:t>
      </w:r>
      <w:r w:rsidR="0070179F" w:rsidRPr="00A7167E">
        <w:rPr>
          <w:rFonts w:ascii="Times New Roman" w:eastAsia="標楷體" w:hAnsi="Times New Roman" w:cs="Times New Roman"/>
          <w:kern w:val="0"/>
          <w:sz w:val="28"/>
          <w:szCs w:val="28"/>
        </w:rPr>
        <w:t xml:space="preserve"> </w:t>
      </w:r>
      <w:r w:rsidR="00462D4F" w:rsidRPr="00A7167E">
        <w:rPr>
          <w:rFonts w:ascii="Times New Roman" w:eastAsia="標楷體" w:hAnsi="Times New Roman" w:cs="Times New Roman"/>
          <w:kern w:val="0"/>
          <w:sz w:val="28"/>
          <w:szCs w:val="28"/>
        </w:rPr>
        <w:t xml:space="preserve">therefrom, any </w:t>
      </w:r>
      <w:r w:rsidR="00CB09F6" w:rsidRPr="00A7167E">
        <w:rPr>
          <w:rFonts w:ascii="Times New Roman" w:eastAsia="標楷體" w:hAnsi="Times New Roman" w:cs="Times New Roman"/>
          <w:kern w:val="0"/>
          <w:sz w:val="28"/>
          <w:szCs w:val="28"/>
        </w:rPr>
        <w:t>academic awards</w:t>
      </w:r>
      <w:r w:rsidR="00462D4F" w:rsidRPr="00A7167E">
        <w:rPr>
          <w:rFonts w:ascii="Times New Roman" w:eastAsia="標楷體" w:hAnsi="Times New Roman" w:cs="Times New Roman"/>
          <w:kern w:val="0"/>
          <w:sz w:val="28"/>
          <w:szCs w:val="28"/>
        </w:rPr>
        <w:t xml:space="preserve">, </w:t>
      </w:r>
      <w:r w:rsidR="00CB09F6" w:rsidRPr="00A7167E">
        <w:rPr>
          <w:rFonts w:ascii="Times New Roman" w:eastAsia="標楷體" w:hAnsi="Times New Roman" w:cs="Times New Roman"/>
          <w:kern w:val="0"/>
          <w:sz w:val="28"/>
          <w:szCs w:val="28"/>
        </w:rPr>
        <w:t xml:space="preserve">research </w:t>
      </w:r>
      <w:r w:rsidR="00CC1381" w:rsidRPr="00A7167E">
        <w:rPr>
          <w:rFonts w:ascii="Times New Roman" w:eastAsia="標楷體" w:hAnsi="Times New Roman" w:cs="Times New Roman"/>
          <w:kern w:val="0"/>
          <w:sz w:val="28"/>
          <w:szCs w:val="28"/>
        </w:rPr>
        <w:t>projects</w:t>
      </w:r>
      <w:r w:rsidR="00462D4F" w:rsidRPr="00A7167E">
        <w:rPr>
          <w:rFonts w:ascii="Times New Roman" w:eastAsia="標楷體" w:hAnsi="Times New Roman" w:cs="Times New Roman"/>
          <w:kern w:val="0"/>
          <w:sz w:val="28"/>
          <w:szCs w:val="28"/>
        </w:rPr>
        <w:t>,</w:t>
      </w:r>
      <w:r w:rsidR="00CC1381" w:rsidRPr="00A7167E">
        <w:rPr>
          <w:rFonts w:ascii="Times New Roman" w:eastAsia="標楷體" w:hAnsi="Times New Roman" w:cs="Times New Roman"/>
          <w:kern w:val="0"/>
          <w:sz w:val="28"/>
          <w:szCs w:val="28"/>
        </w:rPr>
        <w:t xml:space="preserve"> </w:t>
      </w:r>
      <w:r w:rsidR="00CB09F6" w:rsidRPr="00A7167E">
        <w:rPr>
          <w:rFonts w:ascii="Times New Roman" w:eastAsia="標楷體" w:hAnsi="Times New Roman" w:cs="Times New Roman"/>
          <w:kern w:val="0"/>
          <w:sz w:val="28"/>
          <w:szCs w:val="28"/>
        </w:rPr>
        <w:t>or any other related subsidies.</w:t>
      </w:r>
    </w:p>
    <w:p w14:paraId="05D95875" w14:textId="7F9B9CB3" w:rsidR="00C9621F" w:rsidRPr="00A7167E" w:rsidRDefault="00CB09F6" w:rsidP="00DB146A">
      <w:pPr>
        <w:pStyle w:val="Standard"/>
        <w:widowControl w:val="0"/>
        <w:spacing w:line="360" w:lineRule="auto"/>
        <w:ind w:left="480"/>
        <w:jc w:val="both"/>
        <w:textAlignment w:val="auto"/>
        <w:rPr>
          <w:rFonts w:ascii="Times New Roman" w:eastAsia="標楷體" w:hAnsi="Times New Roman" w:cs="Times New Roman"/>
          <w:kern w:val="0"/>
          <w:sz w:val="28"/>
          <w:szCs w:val="28"/>
        </w:rPr>
      </w:pPr>
      <w:r w:rsidRPr="00A7167E">
        <w:rPr>
          <w:rFonts w:ascii="Times New Roman" w:eastAsia="標楷體" w:hAnsi="Times New Roman" w:cs="Times New Roman"/>
          <w:kern w:val="0"/>
          <w:sz w:val="28"/>
          <w:szCs w:val="28"/>
        </w:rPr>
        <w:t>If the preceding principle fail</w:t>
      </w:r>
      <w:r w:rsidR="002D61F1" w:rsidRPr="00A7167E">
        <w:rPr>
          <w:rFonts w:ascii="Times New Roman" w:eastAsia="標楷體" w:hAnsi="Times New Roman" w:cs="Times New Roman"/>
          <w:kern w:val="0"/>
          <w:sz w:val="28"/>
          <w:szCs w:val="28"/>
        </w:rPr>
        <w:t>s</w:t>
      </w:r>
      <w:r w:rsidRPr="00A7167E">
        <w:rPr>
          <w:rFonts w:ascii="Times New Roman" w:eastAsia="標楷體" w:hAnsi="Times New Roman" w:cs="Times New Roman"/>
          <w:kern w:val="0"/>
          <w:sz w:val="28"/>
          <w:szCs w:val="28"/>
        </w:rPr>
        <w:t xml:space="preserve"> to determine the </w:t>
      </w:r>
      <w:r w:rsidR="00906D21" w:rsidRPr="00A7167E">
        <w:rPr>
          <w:rFonts w:ascii="Times New Roman" w:eastAsia="標楷體" w:hAnsi="Times New Roman" w:cs="Times New Roman"/>
          <w:sz w:val="28"/>
          <w:szCs w:val="28"/>
        </w:rPr>
        <w:t xml:space="preserve">school, organization, or institution for case </w:t>
      </w:r>
      <w:r w:rsidR="00FE034B" w:rsidRPr="00A7167E">
        <w:rPr>
          <w:rFonts w:ascii="Times New Roman" w:eastAsia="標楷體" w:hAnsi="Times New Roman" w:cs="Times New Roman" w:hint="eastAsia"/>
          <w:sz w:val="28"/>
          <w:szCs w:val="28"/>
        </w:rPr>
        <w:t>investigation</w:t>
      </w:r>
      <w:r w:rsidRPr="00A7167E">
        <w:rPr>
          <w:rFonts w:ascii="Times New Roman" w:eastAsia="標楷體" w:hAnsi="Times New Roman" w:cs="Times New Roman"/>
          <w:kern w:val="0"/>
          <w:sz w:val="28"/>
          <w:szCs w:val="28"/>
        </w:rPr>
        <w:t xml:space="preserve">, or the </w:t>
      </w:r>
      <w:r w:rsidR="00906D21" w:rsidRPr="00A7167E">
        <w:rPr>
          <w:rFonts w:ascii="Times New Roman" w:eastAsia="標楷體" w:hAnsi="Times New Roman" w:cs="Times New Roman"/>
          <w:kern w:val="0"/>
          <w:sz w:val="28"/>
          <w:szCs w:val="28"/>
        </w:rPr>
        <w:t xml:space="preserve">violation of </w:t>
      </w:r>
      <w:r w:rsidRPr="00A7167E">
        <w:rPr>
          <w:rFonts w:ascii="Times New Roman" w:eastAsia="標楷體" w:hAnsi="Times New Roman" w:cs="Times New Roman"/>
          <w:kern w:val="0"/>
          <w:sz w:val="28"/>
          <w:szCs w:val="28"/>
        </w:rPr>
        <w:t>academic ethics involv</w:t>
      </w:r>
      <w:r w:rsidR="00906D21" w:rsidRPr="00A7167E">
        <w:rPr>
          <w:rFonts w:ascii="Times New Roman" w:eastAsia="標楷體" w:hAnsi="Times New Roman" w:cs="Times New Roman"/>
          <w:kern w:val="0"/>
          <w:sz w:val="28"/>
          <w:szCs w:val="28"/>
        </w:rPr>
        <w:t>es</w:t>
      </w:r>
      <w:r w:rsidRPr="00A7167E">
        <w:rPr>
          <w:rFonts w:ascii="Times New Roman" w:eastAsia="標楷體" w:hAnsi="Times New Roman" w:cs="Times New Roman"/>
          <w:kern w:val="0"/>
          <w:sz w:val="28"/>
          <w:szCs w:val="28"/>
        </w:rPr>
        <w:t xml:space="preserve"> two</w:t>
      </w:r>
      <w:r w:rsidR="00CC1381" w:rsidRPr="00A7167E">
        <w:rPr>
          <w:rFonts w:ascii="Times New Roman" w:eastAsia="標楷體" w:hAnsi="Times New Roman" w:cs="Times New Roman"/>
          <w:kern w:val="0"/>
          <w:sz w:val="28"/>
          <w:szCs w:val="28"/>
        </w:rPr>
        <w:t xml:space="preserve"> </w:t>
      </w:r>
      <w:r w:rsidR="00DC1B0B" w:rsidRPr="00A7167E">
        <w:rPr>
          <w:rFonts w:ascii="Times New Roman" w:eastAsia="標楷體" w:hAnsi="Times New Roman" w:cs="Times New Roman" w:hint="eastAsia"/>
          <w:kern w:val="0"/>
          <w:sz w:val="28"/>
          <w:szCs w:val="28"/>
        </w:rPr>
        <w:t xml:space="preserve">or more </w:t>
      </w:r>
      <w:r w:rsidR="00CC1381" w:rsidRPr="00A7167E">
        <w:rPr>
          <w:rFonts w:ascii="Times New Roman" w:eastAsia="標楷體" w:hAnsi="Times New Roman" w:cs="Times New Roman"/>
          <w:kern w:val="0"/>
          <w:sz w:val="28"/>
          <w:szCs w:val="28"/>
        </w:rPr>
        <w:t>respondents belong</w:t>
      </w:r>
      <w:r w:rsidR="002D61F1" w:rsidRPr="00A7167E">
        <w:rPr>
          <w:rFonts w:ascii="Times New Roman" w:eastAsia="標楷體" w:hAnsi="Times New Roman" w:cs="Times New Roman"/>
          <w:kern w:val="0"/>
          <w:sz w:val="28"/>
          <w:szCs w:val="28"/>
        </w:rPr>
        <w:t>ing</w:t>
      </w:r>
      <w:r w:rsidR="00CC1381" w:rsidRPr="00A7167E">
        <w:rPr>
          <w:rFonts w:ascii="Times New Roman" w:eastAsia="標楷體" w:hAnsi="Times New Roman" w:cs="Times New Roman"/>
          <w:kern w:val="0"/>
          <w:sz w:val="28"/>
          <w:szCs w:val="28"/>
        </w:rPr>
        <w:t xml:space="preserve"> to different schools, organizations, or institutions, </w:t>
      </w:r>
      <w:r w:rsidR="002D61F1" w:rsidRPr="00A7167E">
        <w:rPr>
          <w:rFonts w:ascii="Times New Roman" w:eastAsia="標楷體" w:hAnsi="Times New Roman" w:cs="Times New Roman"/>
          <w:kern w:val="0"/>
          <w:sz w:val="28"/>
          <w:szCs w:val="28"/>
        </w:rPr>
        <w:t xml:space="preserve">then </w:t>
      </w:r>
      <w:r w:rsidR="00B26552" w:rsidRPr="00A7167E">
        <w:rPr>
          <w:rFonts w:ascii="Times New Roman" w:eastAsia="標楷體" w:hAnsi="Times New Roman" w:cs="Times New Roman"/>
          <w:sz w:val="28"/>
          <w:szCs w:val="28"/>
        </w:rPr>
        <w:t>the following principles</w:t>
      </w:r>
      <w:r w:rsidR="00CC1381" w:rsidRPr="00A7167E">
        <w:rPr>
          <w:rFonts w:ascii="Times New Roman" w:eastAsia="標楷體" w:hAnsi="Times New Roman" w:cs="Times New Roman"/>
          <w:sz w:val="28"/>
          <w:szCs w:val="28"/>
        </w:rPr>
        <w:t xml:space="preserve"> should </w:t>
      </w:r>
      <w:r w:rsidR="002D61F1" w:rsidRPr="00A7167E">
        <w:rPr>
          <w:rFonts w:ascii="Times New Roman" w:eastAsia="標楷體" w:hAnsi="Times New Roman" w:cs="Times New Roman"/>
          <w:sz w:val="28"/>
          <w:szCs w:val="28"/>
        </w:rPr>
        <w:t>prevail</w:t>
      </w:r>
      <w:r w:rsidR="00B26552" w:rsidRPr="00A7167E">
        <w:rPr>
          <w:rFonts w:ascii="Times New Roman" w:eastAsia="標楷體" w:hAnsi="Times New Roman" w:cs="Times New Roman"/>
          <w:sz w:val="28"/>
          <w:szCs w:val="28"/>
        </w:rPr>
        <w:t>:</w:t>
      </w:r>
    </w:p>
    <w:p w14:paraId="7E2340CA" w14:textId="113C089C" w:rsidR="00B26552" w:rsidRPr="00A7167E" w:rsidRDefault="00030E2B" w:rsidP="00DB146A">
      <w:pPr>
        <w:pStyle w:val="Standard"/>
        <w:widowControl w:val="0"/>
        <w:numPr>
          <w:ilvl w:val="0"/>
          <w:numId w:val="19"/>
        </w:numPr>
        <w:spacing w:line="360" w:lineRule="auto"/>
        <w:jc w:val="both"/>
        <w:textAlignment w:val="auto"/>
        <w:rPr>
          <w:rFonts w:ascii="Times New Roman" w:eastAsia="標楷體" w:hAnsi="Times New Roman" w:cs="Times New Roman"/>
          <w:sz w:val="28"/>
          <w:szCs w:val="28"/>
        </w:rPr>
      </w:pPr>
      <w:r w:rsidRPr="00A7167E">
        <w:rPr>
          <w:rFonts w:ascii="Times New Roman" w:eastAsia="標楷體" w:hAnsi="Times New Roman" w:cs="Times New Roman"/>
          <w:sz w:val="28"/>
          <w:szCs w:val="28"/>
        </w:rPr>
        <w:t>The co-authors of the paper shall be listed</w:t>
      </w:r>
      <w:r w:rsidR="00B26552" w:rsidRPr="00A7167E">
        <w:rPr>
          <w:rFonts w:ascii="Times New Roman" w:eastAsia="標楷體" w:hAnsi="Times New Roman" w:cs="Times New Roman"/>
          <w:sz w:val="28"/>
          <w:szCs w:val="28"/>
        </w:rPr>
        <w:t xml:space="preserve">, </w:t>
      </w:r>
      <w:r w:rsidR="00AB0F38" w:rsidRPr="00A7167E">
        <w:rPr>
          <w:rFonts w:ascii="Times New Roman" w:eastAsia="標楷體" w:hAnsi="Times New Roman" w:cs="Times New Roman"/>
          <w:sz w:val="28"/>
          <w:szCs w:val="28"/>
        </w:rPr>
        <w:t xml:space="preserve">and </w:t>
      </w:r>
      <w:r w:rsidR="00B26552" w:rsidRPr="00A7167E">
        <w:rPr>
          <w:rFonts w:ascii="Times New Roman" w:eastAsia="標楷體" w:hAnsi="Times New Roman" w:cs="Times New Roman"/>
          <w:sz w:val="28"/>
          <w:szCs w:val="28"/>
        </w:rPr>
        <w:t xml:space="preserve">the case should be </w:t>
      </w:r>
      <w:r w:rsidR="00FE034B" w:rsidRPr="00A7167E">
        <w:rPr>
          <w:rFonts w:ascii="Times New Roman" w:eastAsia="標楷體" w:hAnsi="Times New Roman" w:cs="Times New Roman" w:hint="eastAsia"/>
          <w:sz w:val="28"/>
          <w:szCs w:val="28"/>
        </w:rPr>
        <w:t>investigated</w:t>
      </w:r>
      <w:r w:rsidR="004D0D57" w:rsidRPr="00A7167E">
        <w:rPr>
          <w:rFonts w:ascii="Times New Roman" w:eastAsia="標楷體" w:hAnsi="Times New Roman" w:cs="Times New Roman"/>
          <w:sz w:val="28"/>
          <w:szCs w:val="28"/>
        </w:rPr>
        <w:t xml:space="preserve"> </w:t>
      </w:r>
      <w:r w:rsidR="00B26552" w:rsidRPr="00A7167E">
        <w:rPr>
          <w:rFonts w:ascii="Times New Roman" w:eastAsia="標楷體" w:hAnsi="Times New Roman" w:cs="Times New Roman"/>
          <w:sz w:val="28"/>
          <w:szCs w:val="28"/>
        </w:rPr>
        <w:t xml:space="preserve">by the </w:t>
      </w:r>
      <w:r w:rsidR="00B26552" w:rsidRPr="00A7167E">
        <w:rPr>
          <w:rFonts w:ascii="Times New Roman" w:eastAsia="標楷體" w:hAnsi="Times New Roman" w:cs="Times New Roman"/>
          <w:kern w:val="0"/>
          <w:sz w:val="28"/>
          <w:szCs w:val="28"/>
        </w:rPr>
        <w:t xml:space="preserve">school, organization, or institution </w:t>
      </w:r>
      <w:r w:rsidR="00600FDC" w:rsidRPr="00A7167E">
        <w:rPr>
          <w:rFonts w:ascii="Times New Roman" w:eastAsia="標楷體" w:hAnsi="Times New Roman" w:cs="Times New Roman"/>
          <w:kern w:val="0"/>
          <w:sz w:val="28"/>
          <w:szCs w:val="28"/>
        </w:rPr>
        <w:t xml:space="preserve">with </w:t>
      </w:r>
      <w:r w:rsidR="00B26552" w:rsidRPr="00A7167E">
        <w:rPr>
          <w:rFonts w:ascii="Times New Roman" w:eastAsia="標楷體" w:hAnsi="Times New Roman" w:cs="Times New Roman"/>
          <w:kern w:val="0"/>
          <w:sz w:val="28"/>
          <w:szCs w:val="28"/>
        </w:rPr>
        <w:t xml:space="preserve">which the corresponding author </w:t>
      </w:r>
      <w:r w:rsidR="00600FDC" w:rsidRPr="00A7167E">
        <w:rPr>
          <w:rFonts w:ascii="Times New Roman" w:eastAsia="標楷體" w:hAnsi="Times New Roman" w:cs="Times New Roman"/>
          <w:kern w:val="0"/>
          <w:sz w:val="28"/>
          <w:szCs w:val="28"/>
        </w:rPr>
        <w:t>is affiliated</w:t>
      </w:r>
      <w:r w:rsidR="00B26552" w:rsidRPr="00A7167E">
        <w:rPr>
          <w:rFonts w:ascii="Times New Roman" w:eastAsia="標楷體" w:hAnsi="Times New Roman" w:cs="Times New Roman"/>
          <w:kern w:val="0"/>
          <w:sz w:val="28"/>
          <w:szCs w:val="28"/>
        </w:rPr>
        <w:t>.</w:t>
      </w:r>
    </w:p>
    <w:p w14:paraId="29797FBE" w14:textId="472301B1" w:rsidR="00B26552" w:rsidRPr="00A7167E" w:rsidRDefault="004D0D57" w:rsidP="00DB146A">
      <w:pPr>
        <w:pStyle w:val="Standard"/>
        <w:widowControl w:val="0"/>
        <w:numPr>
          <w:ilvl w:val="0"/>
          <w:numId w:val="19"/>
        </w:numPr>
        <w:spacing w:line="360" w:lineRule="auto"/>
        <w:jc w:val="both"/>
        <w:textAlignment w:val="auto"/>
        <w:rPr>
          <w:rFonts w:ascii="Times New Roman" w:eastAsia="標楷體" w:hAnsi="Times New Roman" w:cs="Times New Roman"/>
          <w:sz w:val="28"/>
          <w:szCs w:val="28"/>
        </w:rPr>
      </w:pPr>
      <w:r w:rsidRPr="00A7167E">
        <w:rPr>
          <w:rFonts w:ascii="Times New Roman" w:eastAsia="標楷體" w:hAnsi="Times New Roman" w:cs="Times New Roman"/>
          <w:sz w:val="28"/>
          <w:szCs w:val="28"/>
        </w:rPr>
        <w:t xml:space="preserve">If </w:t>
      </w:r>
      <w:r w:rsidR="00B26552" w:rsidRPr="00A7167E">
        <w:rPr>
          <w:rFonts w:ascii="Times New Roman" w:eastAsia="標楷體" w:hAnsi="Times New Roman" w:cs="Times New Roman"/>
          <w:sz w:val="28"/>
          <w:szCs w:val="28"/>
        </w:rPr>
        <w:t>multiple papers</w:t>
      </w:r>
      <w:r w:rsidRPr="00A7167E">
        <w:rPr>
          <w:rFonts w:ascii="Times New Roman" w:eastAsia="標楷體" w:hAnsi="Times New Roman" w:cs="Times New Roman"/>
          <w:sz w:val="28"/>
          <w:szCs w:val="28"/>
        </w:rPr>
        <w:t xml:space="preserve"> are involved</w:t>
      </w:r>
      <w:r w:rsidR="00B26552" w:rsidRPr="00A7167E">
        <w:rPr>
          <w:rFonts w:ascii="Times New Roman" w:eastAsia="標楷體" w:hAnsi="Times New Roman" w:cs="Times New Roman"/>
          <w:sz w:val="28"/>
          <w:szCs w:val="28"/>
        </w:rPr>
        <w:t xml:space="preserve">, the case should be </w:t>
      </w:r>
      <w:r w:rsidR="00FE034B" w:rsidRPr="00A7167E">
        <w:rPr>
          <w:rFonts w:ascii="Times New Roman" w:eastAsia="標楷體" w:hAnsi="Times New Roman" w:cs="Times New Roman" w:hint="eastAsia"/>
          <w:sz w:val="28"/>
          <w:szCs w:val="28"/>
        </w:rPr>
        <w:t>investigated</w:t>
      </w:r>
      <w:r w:rsidRPr="00A7167E">
        <w:rPr>
          <w:rFonts w:ascii="Times New Roman" w:eastAsia="標楷體" w:hAnsi="Times New Roman" w:cs="Times New Roman"/>
          <w:sz w:val="28"/>
          <w:szCs w:val="28"/>
        </w:rPr>
        <w:t xml:space="preserve"> </w:t>
      </w:r>
      <w:r w:rsidR="00B26552" w:rsidRPr="00A7167E">
        <w:rPr>
          <w:rFonts w:ascii="Times New Roman" w:eastAsia="標楷體" w:hAnsi="Times New Roman" w:cs="Times New Roman"/>
          <w:sz w:val="28"/>
          <w:szCs w:val="28"/>
        </w:rPr>
        <w:t xml:space="preserve">by the </w:t>
      </w:r>
      <w:r w:rsidR="00B26552" w:rsidRPr="00A7167E">
        <w:rPr>
          <w:rFonts w:ascii="Times New Roman" w:eastAsia="標楷體" w:hAnsi="Times New Roman" w:cs="Times New Roman"/>
          <w:kern w:val="0"/>
          <w:sz w:val="28"/>
          <w:szCs w:val="28"/>
        </w:rPr>
        <w:t xml:space="preserve">school, organization, or institution </w:t>
      </w:r>
      <w:r w:rsidR="00600FDC" w:rsidRPr="00A7167E">
        <w:rPr>
          <w:rFonts w:ascii="Times New Roman" w:eastAsia="標楷體" w:hAnsi="Times New Roman" w:cs="Times New Roman"/>
          <w:kern w:val="0"/>
          <w:sz w:val="28"/>
          <w:szCs w:val="28"/>
        </w:rPr>
        <w:t xml:space="preserve">with </w:t>
      </w:r>
      <w:r w:rsidR="00B26552" w:rsidRPr="00A7167E">
        <w:rPr>
          <w:rFonts w:ascii="Times New Roman" w:eastAsia="標楷體" w:hAnsi="Times New Roman" w:cs="Times New Roman"/>
          <w:kern w:val="0"/>
          <w:sz w:val="28"/>
          <w:szCs w:val="28"/>
        </w:rPr>
        <w:t xml:space="preserve">which the most frequently listed corresponding author </w:t>
      </w:r>
      <w:r w:rsidR="00600FDC" w:rsidRPr="00A7167E">
        <w:rPr>
          <w:rFonts w:ascii="Times New Roman" w:eastAsia="標楷體" w:hAnsi="Times New Roman" w:cs="Times New Roman"/>
          <w:kern w:val="0"/>
          <w:sz w:val="28"/>
          <w:szCs w:val="28"/>
        </w:rPr>
        <w:t>is affiliated</w:t>
      </w:r>
      <w:r w:rsidR="00B26552" w:rsidRPr="00A7167E">
        <w:rPr>
          <w:rFonts w:ascii="Times New Roman" w:eastAsia="標楷體" w:hAnsi="Times New Roman" w:cs="Times New Roman"/>
          <w:kern w:val="0"/>
          <w:sz w:val="28"/>
          <w:szCs w:val="28"/>
        </w:rPr>
        <w:t>.</w:t>
      </w:r>
    </w:p>
    <w:p w14:paraId="35266754" w14:textId="3DB15463" w:rsidR="00462D4F" w:rsidRPr="00A7167E" w:rsidRDefault="00B26552" w:rsidP="00DB146A">
      <w:pPr>
        <w:pStyle w:val="Standard"/>
        <w:widowControl w:val="0"/>
        <w:spacing w:line="360" w:lineRule="auto"/>
        <w:ind w:left="480"/>
        <w:jc w:val="both"/>
        <w:textAlignment w:val="auto"/>
        <w:rPr>
          <w:rFonts w:ascii="Times New Roman" w:eastAsia="標楷體" w:hAnsi="Times New Roman" w:cs="Times New Roman"/>
          <w:kern w:val="0"/>
          <w:sz w:val="28"/>
          <w:szCs w:val="28"/>
        </w:rPr>
      </w:pPr>
      <w:r w:rsidRPr="00A7167E">
        <w:rPr>
          <w:rFonts w:ascii="Times New Roman" w:eastAsia="標楷體" w:hAnsi="Times New Roman" w:cs="Times New Roman"/>
          <w:sz w:val="28"/>
          <w:szCs w:val="28"/>
        </w:rPr>
        <w:t xml:space="preserve">If </w:t>
      </w:r>
      <w:r w:rsidR="00462D4F" w:rsidRPr="00A7167E">
        <w:rPr>
          <w:rFonts w:ascii="Times New Roman" w:eastAsia="標楷體" w:hAnsi="Times New Roman" w:cs="Times New Roman"/>
          <w:sz w:val="28"/>
          <w:szCs w:val="28"/>
        </w:rPr>
        <w:t xml:space="preserve">a decision cannot be made </w:t>
      </w:r>
      <w:r w:rsidRPr="00A7167E">
        <w:rPr>
          <w:rFonts w:ascii="Times New Roman" w:eastAsia="標楷體" w:hAnsi="Times New Roman" w:cs="Times New Roman"/>
          <w:sz w:val="28"/>
          <w:szCs w:val="28"/>
        </w:rPr>
        <w:t xml:space="preserve">according to the </w:t>
      </w:r>
      <w:r w:rsidR="00956EAB" w:rsidRPr="00A7167E">
        <w:rPr>
          <w:rFonts w:ascii="Times New Roman" w:eastAsia="標楷體" w:hAnsi="Times New Roman" w:cs="Times New Roman"/>
          <w:sz w:val="28"/>
          <w:szCs w:val="28"/>
        </w:rPr>
        <w:t xml:space="preserve">preceding principles, </w:t>
      </w:r>
      <w:r w:rsidR="00462D4F" w:rsidRPr="00A7167E">
        <w:rPr>
          <w:rFonts w:ascii="Times New Roman" w:eastAsia="標楷體" w:hAnsi="Times New Roman" w:cs="Times New Roman"/>
          <w:sz w:val="28"/>
          <w:szCs w:val="28"/>
        </w:rPr>
        <w:t xml:space="preserve">a school, organization, or institution </w:t>
      </w:r>
      <w:r w:rsidR="007A5950" w:rsidRPr="00A7167E">
        <w:rPr>
          <w:rFonts w:ascii="Times New Roman" w:eastAsia="標楷體" w:hAnsi="Times New Roman" w:cs="Times New Roman"/>
          <w:sz w:val="28"/>
          <w:szCs w:val="28"/>
        </w:rPr>
        <w:t xml:space="preserve">shall </w:t>
      </w:r>
      <w:r w:rsidR="00956EAB" w:rsidRPr="00A7167E">
        <w:rPr>
          <w:rFonts w:ascii="Times New Roman" w:eastAsia="標楷體" w:hAnsi="Times New Roman" w:cs="Times New Roman"/>
          <w:sz w:val="28"/>
          <w:szCs w:val="28"/>
        </w:rPr>
        <w:t xml:space="preserve">be designated by the </w:t>
      </w:r>
      <w:r w:rsidR="00215960" w:rsidRPr="00A7167E">
        <w:rPr>
          <w:rFonts w:ascii="Times New Roman" w:eastAsia="標楷體" w:hAnsi="Times New Roman" w:cs="Times New Roman"/>
          <w:kern w:val="0"/>
          <w:sz w:val="28"/>
          <w:szCs w:val="28"/>
        </w:rPr>
        <w:t>Council</w:t>
      </w:r>
      <w:r w:rsidR="00956EAB" w:rsidRPr="00A7167E">
        <w:rPr>
          <w:rFonts w:ascii="Times New Roman" w:eastAsia="標楷體" w:hAnsi="Times New Roman" w:cs="Times New Roman"/>
          <w:kern w:val="0"/>
          <w:sz w:val="28"/>
          <w:szCs w:val="28"/>
        </w:rPr>
        <w:t>.</w:t>
      </w:r>
    </w:p>
    <w:p w14:paraId="1D56CA0C" w14:textId="2504C5E9" w:rsidR="007E09A7" w:rsidRPr="00A7167E" w:rsidRDefault="00956EAB" w:rsidP="00DB146A">
      <w:pPr>
        <w:pStyle w:val="Standard"/>
        <w:widowControl w:val="0"/>
        <w:spacing w:line="360" w:lineRule="auto"/>
        <w:ind w:left="480"/>
        <w:jc w:val="both"/>
        <w:textAlignment w:val="auto"/>
        <w:rPr>
          <w:rFonts w:ascii="Times New Roman" w:eastAsia="標楷體" w:hAnsi="Times New Roman" w:cs="Times New Roman"/>
          <w:kern w:val="0"/>
          <w:sz w:val="28"/>
          <w:szCs w:val="28"/>
        </w:rPr>
      </w:pPr>
      <w:r w:rsidRPr="00A7167E">
        <w:rPr>
          <w:rFonts w:ascii="Times New Roman" w:eastAsia="標楷體" w:hAnsi="Times New Roman" w:cs="Times New Roman"/>
          <w:kern w:val="0"/>
          <w:sz w:val="28"/>
          <w:szCs w:val="28"/>
        </w:rPr>
        <w:t xml:space="preserve">For the </w:t>
      </w:r>
      <w:r w:rsidR="001572DB" w:rsidRPr="00A7167E">
        <w:rPr>
          <w:rFonts w:ascii="Times New Roman" w:eastAsia="標楷體" w:hAnsi="Times New Roman" w:cs="Times New Roman"/>
          <w:kern w:val="0"/>
          <w:sz w:val="28"/>
          <w:szCs w:val="28"/>
        </w:rPr>
        <w:t>circumstance</w:t>
      </w:r>
      <w:r w:rsidR="000D3532" w:rsidRPr="00A7167E">
        <w:rPr>
          <w:rFonts w:ascii="Times New Roman" w:eastAsia="標楷體" w:hAnsi="Times New Roman" w:cs="Times New Roman"/>
          <w:kern w:val="0"/>
          <w:sz w:val="28"/>
          <w:szCs w:val="28"/>
        </w:rPr>
        <w:t xml:space="preserve">s </w:t>
      </w:r>
      <w:r w:rsidR="001572DB" w:rsidRPr="00A7167E">
        <w:rPr>
          <w:rFonts w:ascii="Times New Roman" w:eastAsia="標楷體" w:hAnsi="Times New Roman" w:cs="Times New Roman"/>
          <w:kern w:val="0"/>
          <w:sz w:val="28"/>
          <w:szCs w:val="28"/>
        </w:rPr>
        <w:t>referred to in Principles (1) and (2)</w:t>
      </w:r>
      <w:r w:rsidRPr="00A7167E">
        <w:rPr>
          <w:rFonts w:ascii="Times New Roman" w:eastAsia="標楷體" w:hAnsi="Times New Roman" w:cs="Times New Roman"/>
          <w:kern w:val="0"/>
          <w:sz w:val="28"/>
          <w:szCs w:val="28"/>
        </w:rPr>
        <w:t xml:space="preserve">, relevant schools, organizations, and institutions are obliged to </w:t>
      </w:r>
      <w:r w:rsidR="006E7329" w:rsidRPr="00A7167E">
        <w:rPr>
          <w:rFonts w:ascii="Times New Roman" w:eastAsia="標楷體" w:hAnsi="Times New Roman" w:cs="Times New Roman"/>
          <w:kern w:val="0"/>
          <w:sz w:val="28"/>
          <w:szCs w:val="28"/>
        </w:rPr>
        <w:t>assist</w:t>
      </w:r>
      <w:r w:rsidR="007E09A7" w:rsidRPr="00A7167E">
        <w:rPr>
          <w:rFonts w:ascii="Times New Roman" w:eastAsia="標楷體" w:hAnsi="Times New Roman" w:cs="Times New Roman"/>
          <w:kern w:val="0"/>
          <w:sz w:val="28"/>
          <w:szCs w:val="28"/>
        </w:rPr>
        <w:t xml:space="preserve"> the investigating school, organization, and institution in</w:t>
      </w:r>
      <w:r w:rsidR="000D3532" w:rsidRPr="00A7167E">
        <w:rPr>
          <w:rFonts w:ascii="Times New Roman" w:eastAsia="標楷體" w:hAnsi="Times New Roman" w:cs="Times New Roman"/>
          <w:kern w:val="0"/>
          <w:sz w:val="28"/>
          <w:szCs w:val="28"/>
        </w:rPr>
        <w:t xml:space="preserve"> the</w:t>
      </w:r>
      <w:r w:rsidR="007E09A7" w:rsidRPr="00A7167E">
        <w:rPr>
          <w:rFonts w:ascii="Times New Roman" w:eastAsia="標楷體" w:hAnsi="Times New Roman" w:cs="Times New Roman"/>
          <w:kern w:val="0"/>
          <w:sz w:val="28"/>
          <w:szCs w:val="28"/>
        </w:rPr>
        <w:t xml:space="preserve"> case </w:t>
      </w:r>
      <w:r w:rsidR="00FE034B" w:rsidRPr="00A7167E">
        <w:rPr>
          <w:rFonts w:ascii="Times New Roman" w:eastAsia="標楷體" w:hAnsi="Times New Roman" w:cs="Times New Roman" w:hint="eastAsia"/>
          <w:sz w:val="28"/>
          <w:szCs w:val="28"/>
        </w:rPr>
        <w:t>investigation</w:t>
      </w:r>
      <w:r w:rsidRPr="00A7167E">
        <w:rPr>
          <w:rFonts w:ascii="Times New Roman" w:eastAsia="標楷體" w:hAnsi="Times New Roman" w:cs="Times New Roman"/>
          <w:kern w:val="0"/>
          <w:sz w:val="28"/>
          <w:szCs w:val="28"/>
        </w:rPr>
        <w:t>.</w:t>
      </w:r>
    </w:p>
    <w:p w14:paraId="2592019B" w14:textId="5514F84D" w:rsidR="00B26552" w:rsidRPr="00A7167E" w:rsidRDefault="00E46A25" w:rsidP="00DB146A">
      <w:pPr>
        <w:pStyle w:val="Standard"/>
        <w:widowControl w:val="0"/>
        <w:spacing w:line="360" w:lineRule="auto"/>
        <w:ind w:left="480"/>
        <w:jc w:val="both"/>
        <w:textAlignment w:val="auto"/>
        <w:rPr>
          <w:rFonts w:ascii="Times New Roman" w:eastAsia="標楷體" w:hAnsi="Times New Roman" w:cs="Times New Roman"/>
          <w:kern w:val="0"/>
          <w:sz w:val="28"/>
          <w:szCs w:val="28"/>
        </w:rPr>
      </w:pPr>
      <w:r w:rsidRPr="00A7167E">
        <w:rPr>
          <w:rFonts w:ascii="Times New Roman" w:eastAsia="標楷體" w:hAnsi="Times New Roman" w:cs="Times New Roman"/>
          <w:kern w:val="0"/>
          <w:sz w:val="28"/>
          <w:szCs w:val="28"/>
        </w:rPr>
        <w:t>Where a case is</w:t>
      </w:r>
      <w:r w:rsidR="008045BC" w:rsidRPr="00A7167E">
        <w:rPr>
          <w:rFonts w:ascii="Times New Roman" w:eastAsia="標楷體" w:hAnsi="Times New Roman" w:cs="Times New Roman"/>
          <w:kern w:val="0"/>
          <w:sz w:val="28"/>
          <w:szCs w:val="28"/>
        </w:rPr>
        <w:t xml:space="preserve"> investigated ex officio or upon complaint by the </w:t>
      </w:r>
      <w:r w:rsidR="00CC1381" w:rsidRPr="00A7167E">
        <w:rPr>
          <w:rFonts w:ascii="Times New Roman" w:eastAsia="標楷體" w:hAnsi="Times New Roman" w:cs="Times New Roman"/>
          <w:kern w:val="0"/>
          <w:sz w:val="28"/>
          <w:szCs w:val="28"/>
        </w:rPr>
        <w:t xml:space="preserve">relevant </w:t>
      </w:r>
      <w:r w:rsidR="008045BC" w:rsidRPr="00A7167E">
        <w:rPr>
          <w:rFonts w:ascii="Times New Roman" w:eastAsia="標楷體" w:hAnsi="Times New Roman" w:cs="Times New Roman"/>
          <w:kern w:val="0"/>
          <w:sz w:val="28"/>
          <w:szCs w:val="28"/>
        </w:rPr>
        <w:t>schools, organizations, and institutions</w:t>
      </w:r>
      <w:r w:rsidR="008045BC" w:rsidRPr="00A7167E" w:rsidDel="008045BC">
        <w:rPr>
          <w:rFonts w:ascii="Times New Roman" w:eastAsia="標楷體" w:hAnsi="Times New Roman" w:cs="Times New Roman"/>
          <w:kern w:val="0"/>
          <w:sz w:val="28"/>
          <w:szCs w:val="28"/>
        </w:rPr>
        <w:t xml:space="preserve"> </w:t>
      </w:r>
      <w:r w:rsidR="002458B5" w:rsidRPr="00A7167E">
        <w:rPr>
          <w:rFonts w:ascii="Times New Roman" w:eastAsia="標楷體" w:hAnsi="Times New Roman" w:cs="Times New Roman"/>
          <w:kern w:val="0"/>
          <w:sz w:val="28"/>
          <w:szCs w:val="28"/>
        </w:rPr>
        <w:t xml:space="preserve">before the </w:t>
      </w:r>
      <w:r w:rsidR="00215960" w:rsidRPr="00A7167E">
        <w:rPr>
          <w:rFonts w:ascii="Times New Roman" w:eastAsia="標楷體" w:hAnsi="Times New Roman" w:cs="Times New Roman"/>
          <w:kern w:val="0"/>
          <w:sz w:val="28"/>
          <w:szCs w:val="28"/>
        </w:rPr>
        <w:t>Council</w:t>
      </w:r>
      <w:r w:rsidR="002458B5" w:rsidRPr="00A7167E">
        <w:rPr>
          <w:rFonts w:ascii="Times New Roman" w:eastAsia="標楷體" w:hAnsi="Times New Roman" w:cs="Times New Roman"/>
          <w:kern w:val="0"/>
          <w:sz w:val="28"/>
          <w:szCs w:val="28"/>
        </w:rPr>
        <w:t xml:space="preserve"> designates or submits</w:t>
      </w:r>
      <w:r w:rsidRPr="00A7167E">
        <w:rPr>
          <w:rFonts w:ascii="Times New Roman" w:eastAsia="標楷體" w:hAnsi="Times New Roman" w:cs="Times New Roman"/>
          <w:kern w:val="0"/>
          <w:sz w:val="28"/>
          <w:szCs w:val="28"/>
        </w:rPr>
        <w:t xml:space="preserve"> it </w:t>
      </w:r>
      <w:r w:rsidR="002458B5" w:rsidRPr="00A7167E">
        <w:rPr>
          <w:rFonts w:ascii="Times New Roman" w:eastAsia="標楷體" w:hAnsi="Times New Roman" w:cs="Times New Roman"/>
          <w:kern w:val="0"/>
          <w:sz w:val="28"/>
          <w:szCs w:val="28"/>
        </w:rPr>
        <w:t xml:space="preserve">to any </w:t>
      </w:r>
      <w:r w:rsidR="002458B5" w:rsidRPr="00A7167E">
        <w:rPr>
          <w:rFonts w:ascii="Times New Roman" w:eastAsia="標楷體" w:hAnsi="Times New Roman" w:cs="Times New Roman"/>
          <w:kern w:val="0"/>
          <w:sz w:val="28"/>
          <w:szCs w:val="28"/>
        </w:rPr>
        <w:lastRenderedPageBreak/>
        <w:t>school, organization, or institution for investigation</w:t>
      </w:r>
      <w:r w:rsidR="00931D85" w:rsidRPr="00A7167E">
        <w:rPr>
          <w:rFonts w:ascii="Times New Roman" w:eastAsia="標楷體" w:hAnsi="Times New Roman" w:cs="Times New Roman"/>
          <w:kern w:val="0"/>
          <w:sz w:val="28"/>
          <w:szCs w:val="28"/>
        </w:rPr>
        <w:t>,</w:t>
      </w:r>
      <w:r w:rsidR="002458B5" w:rsidRPr="00A7167E">
        <w:rPr>
          <w:rFonts w:ascii="Times New Roman" w:eastAsia="標楷體" w:hAnsi="Times New Roman" w:cs="Times New Roman"/>
          <w:kern w:val="0"/>
          <w:sz w:val="28"/>
          <w:szCs w:val="28"/>
        </w:rPr>
        <w:t xml:space="preserve"> </w:t>
      </w:r>
      <w:r w:rsidR="00E50291" w:rsidRPr="00A7167E">
        <w:rPr>
          <w:rFonts w:ascii="Times New Roman" w:eastAsia="標楷體" w:hAnsi="Times New Roman" w:cs="Times New Roman"/>
          <w:kern w:val="0"/>
          <w:sz w:val="28"/>
          <w:szCs w:val="28"/>
        </w:rPr>
        <w:t>t</w:t>
      </w:r>
      <w:r w:rsidR="004972B9" w:rsidRPr="00A7167E">
        <w:rPr>
          <w:rFonts w:ascii="Times New Roman" w:eastAsia="標楷體" w:hAnsi="Times New Roman" w:cs="Times New Roman"/>
          <w:kern w:val="0"/>
          <w:sz w:val="28"/>
          <w:szCs w:val="28"/>
        </w:rPr>
        <w:t>he said case</w:t>
      </w:r>
      <w:r w:rsidR="00E50291" w:rsidRPr="00A7167E">
        <w:rPr>
          <w:rFonts w:ascii="Times New Roman" w:eastAsia="標楷體" w:hAnsi="Times New Roman" w:cs="Times New Roman"/>
          <w:kern w:val="0"/>
          <w:sz w:val="28"/>
          <w:szCs w:val="28"/>
        </w:rPr>
        <w:t xml:space="preserve"> shall be </w:t>
      </w:r>
      <w:r w:rsidR="00FE034B" w:rsidRPr="00A7167E">
        <w:rPr>
          <w:rFonts w:ascii="Times New Roman" w:eastAsia="標楷體" w:hAnsi="Times New Roman" w:cs="Times New Roman" w:hint="eastAsia"/>
          <w:sz w:val="28"/>
          <w:szCs w:val="28"/>
        </w:rPr>
        <w:t>investigated</w:t>
      </w:r>
      <w:r w:rsidR="00E50291" w:rsidRPr="00A7167E">
        <w:rPr>
          <w:rFonts w:ascii="Times New Roman" w:eastAsia="標楷體" w:hAnsi="Times New Roman" w:cs="Times New Roman"/>
          <w:kern w:val="0"/>
          <w:sz w:val="28"/>
          <w:szCs w:val="28"/>
        </w:rPr>
        <w:t xml:space="preserve"> by</w:t>
      </w:r>
      <w:r w:rsidR="00E86278" w:rsidRPr="00A7167E">
        <w:rPr>
          <w:rFonts w:ascii="Times New Roman" w:eastAsia="標楷體" w:hAnsi="Times New Roman" w:cs="Times New Roman"/>
          <w:kern w:val="0"/>
          <w:sz w:val="28"/>
          <w:szCs w:val="28"/>
        </w:rPr>
        <w:t xml:space="preserve"> </w:t>
      </w:r>
      <w:r w:rsidR="00E50291" w:rsidRPr="00A7167E">
        <w:rPr>
          <w:rFonts w:ascii="Times New Roman" w:eastAsia="標楷體" w:hAnsi="Times New Roman" w:cs="Times New Roman"/>
          <w:kern w:val="0"/>
          <w:sz w:val="28"/>
          <w:szCs w:val="28"/>
        </w:rPr>
        <w:t>a</w:t>
      </w:r>
      <w:r w:rsidR="00E86278" w:rsidRPr="00A7167E">
        <w:rPr>
          <w:rFonts w:ascii="Times New Roman" w:eastAsia="標楷體" w:hAnsi="Times New Roman" w:cs="Times New Roman"/>
          <w:kern w:val="0"/>
          <w:sz w:val="28"/>
          <w:szCs w:val="28"/>
        </w:rPr>
        <w:t xml:space="preserve"> </w:t>
      </w:r>
      <w:r w:rsidR="00E50291" w:rsidRPr="00A7167E">
        <w:rPr>
          <w:rFonts w:ascii="Times New Roman" w:eastAsia="標楷體" w:hAnsi="Times New Roman" w:cs="Times New Roman"/>
          <w:kern w:val="0"/>
          <w:sz w:val="28"/>
          <w:szCs w:val="28"/>
        </w:rPr>
        <w:t xml:space="preserve">joint </w:t>
      </w:r>
      <w:r w:rsidR="00E86278" w:rsidRPr="00A7167E">
        <w:rPr>
          <w:rFonts w:ascii="Times New Roman" w:eastAsia="標楷體" w:hAnsi="Times New Roman" w:cs="Times New Roman"/>
          <w:kern w:val="0"/>
          <w:sz w:val="28"/>
          <w:szCs w:val="28"/>
        </w:rPr>
        <w:t>panel</w:t>
      </w:r>
      <w:r w:rsidR="00E4582D" w:rsidRPr="00A7167E">
        <w:rPr>
          <w:rFonts w:ascii="Times New Roman" w:eastAsia="標楷體" w:hAnsi="Times New Roman" w:cs="Times New Roman"/>
          <w:kern w:val="0"/>
          <w:sz w:val="28"/>
          <w:szCs w:val="28"/>
        </w:rPr>
        <w:t xml:space="preserve"> formed </w:t>
      </w:r>
      <w:r w:rsidR="00931D85" w:rsidRPr="00A7167E">
        <w:rPr>
          <w:rFonts w:ascii="Times New Roman" w:eastAsia="標楷體" w:hAnsi="Times New Roman" w:cs="Times New Roman"/>
          <w:kern w:val="0"/>
          <w:sz w:val="28"/>
          <w:szCs w:val="28"/>
        </w:rPr>
        <w:t>by</w:t>
      </w:r>
      <w:r w:rsidR="00E4582D" w:rsidRPr="00A7167E">
        <w:rPr>
          <w:rFonts w:ascii="Times New Roman" w:eastAsia="標楷體" w:hAnsi="Times New Roman" w:cs="Times New Roman"/>
          <w:kern w:val="0"/>
          <w:sz w:val="28"/>
          <w:szCs w:val="28"/>
        </w:rPr>
        <w:t xml:space="preserve"> the relevant parties</w:t>
      </w:r>
      <w:r w:rsidR="00CC1381" w:rsidRPr="00A7167E">
        <w:rPr>
          <w:rFonts w:ascii="Times New Roman" w:eastAsia="標楷體" w:hAnsi="Times New Roman" w:cs="Times New Roman"/>
          <w:kern w:val="0"/>
          <w:sz w:val="28"/>
          <w:szCs w:val="28"/>
        </w:rPr>
        <w:t xml:space="preserve"> or </w:t>
      </w:r>
      <w:r w:rsidR="00931D85" w:rsidRPr="00A7167E">
        <w:rPr>
          <w:rFonts w:ascii="Times New Roman" w:eastAsia="標楷體" w:hAnsi="Times New Roman" w:cs="Times New Roman"/>
          <w:kern w:val="0"/>
          <w:sz w:val="28"/>
          <w:szCs w:val="28"/>
        </w:rPr>
        <w:t xml:space="preserve">otherwise </w:t>
      </w:r>
      <w:r w:rsidR="008C741B" w:rsidRPr="00A7167E">
        <w:rPr>
          <w:rFonts w:ascii="Times New Roman" w:eastAsia="標楷體" w:hAnsi="Times New Roman" w:cs="Times New Roman"/>
          <w:kern w:val="0"/>
          <w:sz w:val="28"/>
          <w:szCs w:val="28"/>
        </w:rPr>
        <w:t>coordinat</w:t>
      </w:r>
      <w:r w:rsidR="00E4582D" w:rsidRPr="00A7167E">
        <w:rPr>
          <w:rFonts w:ascii="Times New Roman" w:eastAsia="標楷體" w:hAnsi="Times New Roman" w:cs="Times New Roman"/>
          <w:kern w:val="0"/>
          <w:sz w:val="28"/>
          <w:szCs w:val="28"/>
        </w:rPr>
        <w:t>ed</w:t>
      </w:r>
      <w:r w:rsidR="008C741B" w:rsidRPr="00A7167E">
        <w:rPr>
          <w:rFonts w:ascii="Times New Roman" w:eastAsia="標楷體" w:hAnsi="Times New Roman" w:cs="Times New Roman"/>
          <w:kern w:val="0"/>
          <w:sz w:val="28"/>
          <w:szCs w:val="28"/>
        </w:rPr>
        <w:t xml:space="preserve"> </w:t>
      </w:r>
      <w:r w:rsidR="00E4582D" w:rsidRPr="00A7167E">
        <w:rPr>
          <w:rFonts w:ascii="Times New Roman" w:eastAsia="標楷體" w:hAnsi="Times New Roman" w:cs="Times New Roman"/>
          <w:kern w:val="0"/>
          <w:sz w:val="28"/>
          <w:szCs w:val="28"/>
        </w:rPr>
        <w:t xml:space="preserve">or </w:t>
      </w:r>
      <w:r w:rsidR="008C741B" w:rsidRPr="00A7167E">
        <w:rPr>
          <w:rFonts w:ascii="Times New Roman" w:eastAsia="標楷體" w:hAnsi="Times New Roman" w:cs="Times New Roman"/>
          <w:kern w:val="0"/>
          <w:sz w:val="28"/>
          <w:szCs w:val="28"/>
        </w:rPr>
        <w:t>designat</w:t>
      </w:r>
      <w:r w:rsidR="00E4582D" w:rsidRPr="00A7167E">
        <w:rPr>
          <w:rFonts w:ascii="Times New Roman" w:eastAsia="標楷體" w:hAnsi="Times New Roman" w:cs="Times New Roman"/>
          <w:kern w:val="0"/>
          <w:sz w:val="28"/>
          <w:szCs w:val="28"/>
        </w:rPr>
        <w:t>ed by</w:t>
      </w:r>
      <w:r w:rsidR="008C741B" w:rsidRPr="00A7167E">
        <w:rPr>
          <w:rFonts w:ascii="Times New Roman" w:eastAsia="標楷體" w:hAnsi="Times New Roman" w:cs="Times New Roman"/>
          <w:kern w:val="0"/>
          <w:sz w:val="28"/>
          <w:szCs w:val="28"/>
        </w:rPr>
        <w:t xml:space="preserve"> the </w:t>
      </w:r>
      <w:r w:rsidR="00215960" w:rsidRPr="00A7167E">
        <w:rPr>
          <w:rFonts w:ascii="Times New Roman" w:eastAsia="標楷體" w:hAnsi="Times New Roman" w:cs="Times New Roman"/>
          <w:kern w:val="0"/>
          <w:sz w:val="28"/>
          <w:szCs w:val="28"/>
        </w:rPr>
        <w:t>Council</w:t>
      </w:r>
      <w:r w:rsidR="008C741B" w:rsidRPr="00A7167E">
        <w:rPr>
          <w:rFonts w:ascii="Times New Roman" w:eastAsia="標楷體" w:hAnsi="Times New Roman" w:cs="Times New Roman"/>
          <w:kern w:val="0"/>
          <w:sz w:val="28"/>
          <w:szCs w:val="28"/>
        </w:rPr>
        <w:t>.</w:t>
      </w:r>
    </w:p>
    <w:p w14:paraId="3504F8F0" w14:textId="77777777" w:rsidR="00A873EB" w:rsidRPr="00A7167E" w:rsidRDefault="00156169" w:rsidP="00DB146A">
      <w:pPr>
        <w:pStyle w:val="Standard"/>
        <w:widowControl w:val="0"/>
        <w:spacing w:line="360" w:lineRule="auto"/>
        <w:jc w:val="both"/>
        <w:textAlignment w:val="auto"/>
        <w:rPr>
          <w:rFonts w:ascii="Times New Roman" w:eastAsia="標楷體" w:hAnsi="Times New Roman" w:cs="Times New Roman"/>
          <w:sz w:val="28"/>
          <w:szCs w:val="28"/>
        </w:rPr>
      </w:pPr>
      <w:r w:rsidRPr="00A7167E">
        <w:rPr>
          <w:rFonts w:ascii="Times New Roman" w:eastAsia="標楷體" w:hAnsi="Times New Roman" w:cs="Times New Roman"/>
          <w:b/>
          <w:sz w:val="28"/>
          <w:szCs w:val="28"/>
        </w:rPr>
        <w:t>Article 11</w:t>
      </w:r>
      <w:r w:rsidRPr="00A7167E">
        <w:rPr>
          <w:rFonts w:ascii="Times New Roman" w:eastAsia="標楷體" w:hAnsi="Times New Roman" w:cs="Times New Roman"/>
          <w:sz w:val="28"/>
          <w:szCs w:val="28"/>
        </w:rPr>
        <w:t xml:space="preserve"> (Timeframe of the Review)</w:t>
      </w:r>
    </w:p>
    <w:p w14:paraId="1ACEE7D5" w14:textId="61E33381" w:rsidR="00A873EB" w:rsidRPr="00A7167E" w:rsidRDefault="0015207A" w:rsidP="00DB146A">
      <w:pPr>
        <w:autoSpaceDE w:val="0"/>
        <w:adjustRightInd w:val="0"/>
        <w:spacing w:line="360" w:lineRule="auto"/>
        <w:ind w:leftChars="200" w:left="480"/>
        <w:jc w:val="both"/>
        <w:rPr>
          <w:rFonts w:ascii="Times New Roman" w:eastAsia="標楷體" w:hAnsi="Times New Roman" w:cs="Times New Roman"/>
          <w:kern w:val="0"/>
          <w:sz w:val="28"/>
          <w:szCs w:val="28"/>
        </w:rPr>
      </w:pPr>
      <w:r w:rsidRPr="00A7167E">
        <w:rPr>
          <w:rFonts w:ascii="Times New Roman" w:eastAsia="標楷體" w:hAnsi="Times New Roman" w:cs="Times New Roman"/>
          <w:kern w:val="0"/>
          <w:sz w:val="28"/>
          <w:szCs w:val="28"/>
        </w:rPr>
        <w:t>A</w:t>
      </w:r>
      <w:r w:rsidR="00156169" w:rsidRPr="00A7167E">
        <w:rPr>
          <w:rFonts w:ascii="Times New Roman" w:eastAsia="標楷體" w:hAnsi="Times New Roman" w:cs="Times New Roman"/>
          <w:kern w:val="0"/>
          <w:sz w:val="28"/>
          <w:szCs w:val="28"/>
        </w:rPr>
        <w:t xml:space="preserve">cademic </w:t>
      </w:r>
      <w:r w:rsidRPr="00A7167E">
        <w:rPr>
          <w:rFonts w:ascii="Times New Roman" w:eastAsia="標楷體" w:hAnsi="Times New Roman" w:cs="Times New Roman"/>
          <w:kern w:val="0"/>
          <w:sz w:val="28"/>
          <w:szCs w:val="28"/>
        </w:rPr>
        <w:t xml:space="preserve">ethics cases </w:t>
      </w:r>
      <w:r w:rsidR="00156169" w:rsidRPr="00A7167E">
        <w:rPr>
          <w:rFonts w:ascii="Times New Roman" w:eastAsia="標楷體" w:hAnsi="Times New Roman" w:cs="Times New Roman"/>
          <w:kern w:val="0"/>
          <w:sz w:val="28"/>
          <w:szCs w:val="28"/>
        </w:rPr>
        <w:t xml:space="preserve">shall be </w:t>
      </w:r>
      <w:r w:rsidR="00DC1B0B" w:rsidRPr="00A7167E">
        <w:rPr>
          <w:rFonts w:ascii="Times New Roman" w:eastAsia="標楷體" w:hAnsi="Times New Roman" w:cs="Times New Roman" w:hint="eastAsia"/>
          <w:kern w:val="0"/>
          <w:sz w:val="28"/>
          <w:szCs w:val="28"/>
        </w:rPr>
        <w:t>reviewed</w:t>
      </w:r>
      <w:r w:rsidR="00DC1B0B" w:rsidRPr="00A7167E">
        <w:rPr>
          <w:rFonts w:ascii="Times New Roman" w:eastAsia="標楷體" w:hAnsi="Times New Roman" w:cs="Times New Roman"/>
          <w:kern w:val="0"/>
          <w:sz w:val="28"/>
          <w:szCs w:val="28"/>
        </w:rPr>
        <w:t xml:space="preserve"> </w:t>
      </w:r>
      <w:r w:rsidR="00156169" w:rsidRPr="00A7167E">
        <w:rPr>
          <w:rFonts w:ascii="Times New Roman" w:eastAsia="標楷體" w:hAnsi="Times New Roman" w:cs="Times New Roman"/>
          <w:kern w:val="0"/>
          <w:sz w:val="28"/>
          <w:szCs w:val="28"/>
        </w:rPr>
        <w:t>within the following timeframe:</w:t>
      </w:r>
    </w:p>
    <w:p w14:paraId="0EA0854A" w14:textId="5BFBA4AC" w:rsidR="00A873EB" w:rsidRPr="00A7167E" w:rsidRDefault="00156169" w:rsidP="00DB146A">
      <w:pPr>
        <w:pStyle w:val="af3"/>
        <w:numPr>
          <w:ilvl w:val="0"/>
          <w:numId w:val="21"/>
        </w:numPr>
        <w:suppressAutoHyphens/>
        <w:autoSpaceDE w:val="0"/>
        <w:adjustRightInd w:val="0"/>
        <w:spacing w:line="360" w:lineRule="auto"/>
        <w:ind w:leftChars="0"/>
        <w:jc w:val="both"/>
        <w:rPr>
          <w:rFonts w:ascii="Times New Roman" w:eastAsia="標楷體" w:hAnsi="Times New Roman" w:cs="Times New Roman"/>
          <w:kern w:val="0"/>
          <w:sz w:val="28"/>
          <w:szCs w:val="28"/>
        </w:rPr>
      </w:pPr>
      <w:r w:rsidRPr="00A7167E">
        <w:rPr>
          <w:rFonts w:ascii="Times New Roman" w:eastAsia="標楷體" w:hAnsi="Times New Roman" w:cs="Times New Roman"/>
          <w:kern w:val="0"/>
          <w:sz w:val="28"/>
          <w:szCs w:val="28"/>
        </w:rPr>
        <w:t>Preliminary review:</w:t>
      </w:r>
    </w:p>
    <w:p w14:paraId="3F26101F" w14:textId="4004C31F" w:rsidR="00544156" w:rsidRPr="00A7167E" w:rsidRDefault="00C67A52" w:rsidP="00F574E6">
      <w:pPr>
        <w:pStyle w:val="af3"/>
        <w:numPr>
          <w:ilvl w:val="0"/>
          <w:numId w:val="25"/>
        </w:numPr>
        <w:suppressAutoHyphens/>
        <w:autoSpaceDE w:val="0"/>
        <w:adjustRightInd w:val="0"/>
        <w:spacing w:line="360" w:lineRule="auto"/>
        <w:ind w:leftChars="0" w:left="1064" w:hanging="355"/>
        <w:jc w:val="both"/>
        <w:rPr>
          <w:rFonts w:ascii="Times New Roman" w:eastAsia="標楷體" w:hAnsi="Times New Roman" w:cs="Times New Roman"/>
          <w:kern w:val="0"/>
          <w:sz w:val="28"/>
          <w:szCs w:val="28"/>
        </w:rPr>
      </w:pPr>
      <w:r w:rsidRPr="00A7167E">
        <w:rPr>
          <w:rFonts w:ascii="Times New Roman" w:eastAsia="標楷體" w:hAnsi="Times New Roman" w:cs="Times New Roman"/>
          <w:kern w:val="0"/>
          <w:sz w:val="28"/>
          <w:szCs w:val="28"/>
        </w:rPr>
        <w:t>The school</w:t>
      </w:r>
      <w:r w:rsidR="00B6489F" w:rsidRPr="00A7167E">
        <w:rPr>
          <w:rFonts w:ascii="Times New Roman" w:eastAsia="標楷體" w:hAnsi="Times New Roman" w:cs="Times New Roman"/>
          <w:kern w:val="0"/>
          <w:sz w:val="28"/>
          <w:szCs w:val="28"/>
        </w:rPr>
        <w:t>,</w:t>
      </w:r>
      <w:r w:rsidRPr="00A7167E">
        <w:rPr>
          <w:rFonts w:ascii="Times New Roman" w:eastAsia="標楷體" w:hAnsi="Times New Roman" w:cs="Times New Roman"/>
          <w:kern w:val="0"/>
          <w:sz w:val="28"/>
          <w:szCs w:val="28"/>
        </w:rPr>
        <w:t xml:space="preserve"> organization</w:t>
      </w:r>
      <w:r w:rsidR="00B6489F" w:rsidRPr="00A7167E">
        <w:rPr>
          <w:rFonts w:ascii="Times New Roman" w:eastAsia="標楷體" w:hAnsi="Times New Roman" w:cs="Times New Roman"/>
          <w:kern w:val="0"/>
          <w:sz w:val="28"/>
          <w:szCs w:val="28"/>
        </w:rPr>
        <w:t xml:space="preserve">, or </w:t>
      </w:r>
      <w:r w:rsidRPr="00A7167E">
        <w:rPr>
          <w:rFonts w:ascii="Times New Roman" w:eastAsia="標楷體" w:hAnsi="Times New Roman" w:cs="Times New Roman"/>
          <w:kern w:val="0"/>
          <w:sz w:val="28"/>
          <w:szCs w:val="28"/>
        </w:rPr>
        <w:t>institution</w:t>
      </w:r>
      <w:r w:rsidR="00B6489F" w:rsidRPr="00A7167E">
        <w:rPr>
          <w:rFonts w:ascii="Times New Roman" w:eastAsia="標楷體" w:hAnsi="Times New Roman" w:cs="Times New Roman"/>
          <w:kern w:val="0"/>
          <w:sz w:val="28"/>
          <w:szCs w:val="28"/>
        </w:rPr>
        <w:t xml:space="preserve"> shall complete the </w:t>
      </w:r>
      <w:r w:rsidR="00544156" w:rsidRPr="00A7167E">
        <w:rPr>
          <w:rFonts w:ascii="Times New Roman" w:eastAsia="標楷體" w:hAnsi="Times New Roman" w:cs="Times New Roman"/>
          <w:kern w:val="0"/>
          <w:sz w:val="28"/>
          <w:szCs w:val="28"/>
        </w:rPr>
        <w:t xml:space="preserve">investigation within </w:t>
      </w:r>
      <w:r w:rsidR="00B6489F" w:rsidRPr="00A7167E">
        <w:rPr>
          <w:rFonts w:ascii="Times New Roman" w:eastAsia="標楷體" w:hAnsi="Times New Roman" w:cs="Times New Roman"/>
          <w:kern w:val="0"/>
          <w:sz w:val="28"/>
          <w:szCs w:val="28"/>
        </w:rPr>
        <w:t xml:space="preserve">four </w:t>
      </w:r>
      <w:r w:rsidR="00544156" w:rsidRPr="00A7167E">
        <w:rPr>
          <w:rFonts w:ascii="Times New Roman" w:eastAsia="標楷體" w:hAnsi="Times New Roman" w:cs="Times New Roman"/>
          <w:kern w:val="0"/>
          <w:sz w:val="28"/>
          <w:szCs w:val="28"/>
        </w:rPr>
        <w:t xml:space="preserve">months </w:t>
      </w:r>
      <w:r w:rsidR="000862EA" w:rsidRPr="00A7167E">
        <w:rPr>
          <w:rFonts w:ascii="Times New Roman" w:eastAsia="標楷體" w:hAnsi="Times New Roman" w:cs="Times New Roman"/>
          <w:kern w:val="0"/>
          <w:sz w:val="28"/>
          <w:szCs w:val="28"/>
        </w:rPr>
        <w:t xml:space="preserve">to be counted from </w:t>
      </w:r>
      <w:r w:rsidR="00544156" w:rsidRPr="00A7167E">
        <w:rPr>
          <w:rFonts w:ascii="Times New Roman" w:eastAsia="標楷體" w:hAnsi="Times New Roman" w:cs="Times New Roman"/>
          <w:kern w:val="0"/>
          <w:sz w:val="28"/>
          <w:szCs w:val="28"/>
        </w:rPr>
        <w:t xml:space="preserve">the day </w:t>
      </w:r>
      <w:r w:rsidR="000862EA" w:rsidRPr="00A7167E">
        <w:rPr>
          <w:rFonts w:ascii="Times New Roman" w:eastAsia="標楷體" w:hAnsi="Times New Roman" w:cs="Times New Roman"/>
          <w:kern w:val="0"/>
          <w:sz w:val="28"/>
          <w:szCs w:val="28"/>
        </w:rPr>
        <w:t xml:space="preserve">immediately </w:t>
      </w:r>
      <w:r w:rsidR="00544156" w:rsidRPr="00A7167E">
        <w:rPr>
          <w:rFonts w:ascii="Times New Roman" w:eastAsia="標楷體" w:hAnsi="Times New Roman" w:cs="Times New Roman"/>
          <w:kern w:val="0"/>
          <w:sz w:val="28"/>
          <w:szCs w:val="28"/>
        </w:rPr>
        <w:t xml:space="preserve">after </w:t>
      </w:r>
      <w:r w:rsidR="0015207A" w:rsidRPr="00A7167E">
        <w:rPr>
          <w:rFonts w:ascii="Times New Roman" w:eastAsia="標楷體" w:hAnsi="Times New Roman" w:cs="Times New Roman"/>
          <w:kern w:val="0"/>
          <w:sz w:val="28"/>
          <w:szCs w:val="28"/>
        </w:rPr>
        <w:t xml:space="preserve">the date of submission to </w:t>
      </w:r>
      <w:r w:rsidR="000862EA" w:rsidRPr="00A7167E">
        <w:rPr>
          <w:rFonts w:ascii="Times New Roman" w:eastAsia="標楷體" w:hAnsi="Times New Roman" w:cs="Times New Roman"/>
          <w:kern w:val="0"/>
          <w:sz w:val="28"/>
          <w:szCs w:val="28"/>
        </w:rPr>
        <w:t xml:space="preserve">the </w:t>
      </w:r>
      <w:r w:rsidR="001664C9" w:rsidRPr="00A7167E">
        <w:rPr>
          <w:rFonts w:ascii="Times New Roman" w:eastAsia="標楷體" w:hAnsi="Times New Roman" w:cs="Times New Roman"/>
          <w:kern w:val="0"/>
          <w:sz w:val="28"/>
          <w:szCs w:val="28"/>
        </w:rPr>
        <w:t>NSTC</w:t>
      </w:r>
      <w:r w:rsidR="00544156" w:rsidRPr="00A7167E">
        <w:rPr>
          <w:rFonts w:ascii="Times New Roman" w:eastAsia="標楷體" w:hAnsi="Times New Roman" w:cs="Times New Roman"/>
          <w:kern w:val="0"/>
          <w:sz w:val="28"/>
          <w:szCs w:val="28"/>
        </w:rPr>
        <w:t xml:space="preserve">. </w:t>
      </w:r>
      <w:r w:rsidR="000862EA" w:rsidRPr="00A7167E">
        <w:rPr>
          <w:rFonts w:ascii="Times New Roman" w:eastAsia="標楷體" w:hAnsi="Times New Roman" w:cs="Times New Roman"/>
          <w:kern w:val="0"/>
          <w:sz w:val="28"/>
          <w:szCs w:val="28"/>
        </w:rPr>
        <w:t xml:space="preserve">An extension may be </w:t>
      </w:r>
      <w:r w:rsidR="00544156" w:rsidRPr="00A7167E">
        <w:rPr>
          <w:rFonts w:ascii="Times New Roman" w:eastAsia="標楷體" w:hAnsi="Times New Roman" w:cs="Times New Roman"/>
          <w:kern w:val="0"/>
          <w:sz w:val="28"/>
          <w:szCs w:val="28"/>
        </w:rPr>
        <w:t>allowed if necessary.</w:t>
      </w:r>
    </w:p>
    <w:p w14:paraId="32453D7E" w14:textId="6782980B" w:rsidR="007B341C" w:rsidRPr="00A7167E" w:rsidRDefault="00BF16A5" w:rsidP="00F574E6">
      <w:pPr>
        <w:pStyle w:val="af3"/>
        <w:numPr>
          <w:ilvl w:val="0"/>
          <w:numId w:val="25"/>
        </w:numPr>
        <w:suppressAutoHyphens/>
        <w:autoSpaceDE w:val="0"/>
        <w:adjustRightInd w:val="0"/>
        <w:spacing w:line="360" w:lineRule="auto"/>
        <w:ind w:leftChars="0" w:left="1078" w:hanging="369"/>
        <w:jc w:val="both"/>
        <w:rPr>
          <w:rFonts w:ascii="Times New Roman" w:eastAsia="標楷體" w:hAnsi="Times New Roman" w:cs="Times New Roman"/>
          <w:kern w:val="0"/>
          <w:sz w:val="28"/>
          <w:szCs w:val="28"/>
        </w:rPr>
      </w:pPr>
      <w:r w:rsidRPr="00A7167E">
        <w:rPr>
          <w:rFonts w:ascii="Times New Roman" w:eastAsia="標楷體" w:hAnsi="Times New Roman" w:cs="Times New Roman"/>
          <w:kern w:val="0"/>
          <w:sz w:val="28"/>
          <w:szCs w:val="28"/>
        </w:rPr>
        <w:t xml:space="preserve">The </w:t>
      </w:r>
      <w:r w:rsidR="001664C9" w:rsidRPr="00A7167E">
        <w:rPr>
          <w:rFonts w:ascii="Times New Roman" w:eastAsia="標楷體" w:hAnsi="Times New Roman" w:cs="Times New Roman"/>
          <w:kern w:val="0"/>
          <w:sz w:val="28"/>
          <w:szCs w:val="28"/>
        </w:rPr>
        <w:t>NSTC</w:t>
      </w:r>
      <w:r w:rsidRPr="00A7167E">
        <w:rPr>
          <w:rFonts w:ascii="Times New Roman" w:eastAsia="標楷體" w:hAnsi="Times New Roman" w:cs="Times New Roman"/>
          <w:kern w:val="0"/>
          <w:sz w:val="28"/>
          <w:szCs w:val="28"/>
        </w:rPr>
        <w:t xml:space="preserve"> Inquiry Panel </w:t>
      </w:r>
      <w:r w:rsidR="00544156" w:rsidRPr="00A7167E">
        <w:rPr>
          <w:rFonts w:ascii="Times New Roman" w:eastAsia="標楷體" w:hAnsi="Times New Roman" w:cs="Times New Roman"/>
          <w:kern w:val="0"/>
          <w:sz w:val="28"/>
          <w:szCs w:val="28"/>
        </w:rPr>
        <w:t>shall complete</w:t>
      </w:r>
      <w:r w:rsidR="00E6043B" w:rsidRPr="00A7167E">
        <w:rPr>
          <w:rFonts w:ascii="Times New Roman" w:eastAsia="標楷體" w:hAnsi="Times New Roman" w:cs="Times New Roman" w:hint="eastAsia"/>
          <w:kern w:val="0"/>
          <w:sz w:val="28"/>
          <w:szCs w:val="28"/>
        </w:rPr>
        <w:t xml:space="preserve"> p</w:t>
      </w:r>
      <w:r w:rsidR="00E6043B" w:rsidRPr="00A7167E">
        <w:rPr>
          <w:rFonts w:ascii="Times New Roman" w:eastAsia="標楷體" w:hAnsi="Times New Roman" w:cs="Times New Roman"/>
          <w:kern w:val="0"/>
          <w:sz w:val="28"/>
          <w:szCs w:val="28"/>
        </w:rPr>
        <w:t>reliminary</w:t>
      </w:r>
      <w:r w:rsidR="00E6043B" w:rsidRPr="00A7167E">
        <w:rPr>
          <w:rFonts w:ascii="Times New Roman" w:eastAsia="標楷體" w:hAnsi="Times New Roman" w:cs="Times New Roman" w:hint="eastAsia"/>
          <w:kern w:val="0"/>
          <w:sz w:val="28"/>
          <w:szCs w:val="28"/>
        </w:rPr>
        <w:t xml:space="preserve"> </w:t>
      </w:r>
      <w:r w:rsidR="00E6043B" w:rsidRPr="00A7167E">
        <w:rPr>
          <w:rFonts w:ascii="Times New Roman" w:eastAsia="標楷體" w:hAnsi="Times New Roman" w:cs="Times New Roman"/>
          <w:kern w:val="0"/>
          <w:sz w:val="28"/>
          <w:szCs w:val="28"/>
        </w:rPr>
        <w:t>review</w:t>
      </w:r>
      <w:r w:rsidR="00E6043B" w:rsidRPr="00A7167E" w:rsidDel="00E6043B">
        <w:rPr>
          <w:rFonts w:ascii="Times New Roman" w:eastAsia="標楷體" w:hAnsi="Times New Roman" w:cs="Times New Roman"/>
          <w:kern w:val="0"/>
          <w:sz w:val="28"/>
          <w:szCs w:val="28"/>
        </w:rPr>
        <w:t xml:space="preserve"> </w:t>
      </w:r>
      <w:r w:rsidR="00544156" w:rsidRPr="00A7167E">
        <w:rPr>
          <w:rFonts w:ascii="Times New Roman" w:eastAsia="標楷體" w:hAnsi="Times New Roman" w:cs="Times New Roman"/>
          <w:kern w:val="0"/>
          <w:sz w:val="28"/>
          <w:szCs w:val="28"/>
        </w:rPr>
        <w:t xml:space="preserve">within </w:t>
      </w:r>
      <w:r w:rsidR="000862EA" w:rsidRPr="00A7167E">
        <w:rPr>
          <w:rFonts w:ascii="Times New Roman" w:eastAsia="標楷體" w:hAnsi="Times New Roman" w:cs="Times New Roman"/>
          <w:kern w:val="0"/>
          <w:sz w:val="28"/>
          <w:szCs w:val="28"/>
        </w:rPr>
        <w:t xml:space="preserve">two </w:t>
      </w:r>
      <w:r w:rsidR="00544156" w:rsidRPr="00A7167E">
        <w:rPr>
          <w:rFonts w:ascii="Times New Roman" w:eastAsia="標楷體" w:hAnsi="Times New Roman" w:cs="Times New Roman"/>
          <w:kern w:val="0"/>
          <w:sz w:val="28"/>
          <w:szCs w:val="28"/>
        </w:rPr>
        <w:t>months</w:t>
      </w:r>
      <w:r w:rsidR="000862EA" w:rsidRPr="00A7167E">
        <w:rPr>
          <w:rFonts w:ascii="Times New Roman" w:eastAsia="標楷體" w:hAnsi="Times New Roman" w:cs="Times New Roman"/>
          <w:kern w:val="0"/>
          <w:sz w:val="28"/>
          <w:szCs w:val="28"/>
        </w:rPr>
        <w:t xml:space="preserve"> from </w:t>
      </w:r>
      <w:r w:rsidR="00544156" w:rsidRPr="00A7167E">
        <w:rPr>
          <w:rFonts w:ascii="Times New Roman" w:eastAsia="標楷體" w:hAnsi="Times New Roman" w:cs="Times New Roman"/>
          <w:kern w:val="0"/>
          <w:sz w:val="28"/>
          <w:szCs w:val="28"/>
        </w:rPr>
        <w:t xml:space="preserve">the day </w:t>
      </w:r>
      <w:r w:rsidR="000862EA" w:rsidRPr="00A7167E">
        <w:rPr>
          <w:rFonts w:ascii="Times New Roman" w:eastAsia="標楷體" w:hAnsi="Times New Roman" w:cs="Times New Roman"/>
          <w:kern w:val="0"/>
          <w:sz w:val="28"/>
          <w:szCs w:val="28"/>
        </w:rPr>
        <w:t xml:space="preserve">immediately </w:t>
      </w:r>
      <w:r w:rsidR="00544156" w:rsidRPr="00A7167E">
        <w:rPr>
          <w:rFonts w:ascii="Times New Roman" w:eastAsia="標楷體" w:hAnsi="Times New Roman" w:cs="Times New Roman"/>
          <w:kern w:val="0"/>
          <w:sz w:val="28"/>
          <w:szCs w:val="28"/>
        </w:rPr>
        <w:t xml:space="preserve">after </w:t>
      </w:r>
      <w:r w:rsidR="00E053D3" w:rsidRPr="00A7167E">
        <w:rPr>
          <w:rFonts w:ascii="Times New Roman" w:eastAsia="標楷體" w:hAnsi="Times New Roman" w:cs="Times New Roman"/>
          <w:kern w:val="0"/>
          <w:sz w:val="28"/>
          <w:szCs w:val="28"/>
        </w:rPr>
        <w:t xml:space="preserve">the date of submission of </w:t>
      </w:r>
      <w:r w:rsidR="00544156" w:rsidRPr="00A7167E">
        <w:rPr>
          <w:rFonts w:ascii="Times New Roman" w:eastAsia="標楷體" w:hAnsi="Times New Roman" w:cs="Times New Roman"/>
          <w:kern w:val="0"/>
          <w:sz w:val="28"/>
          <w:szCs w:val="28"/>
        </w:rPr>
        <w:t xml:space="preserve">the </w:t>
      </w:r>
      <w:r w:rsidR="00E6043B" w:rsidRPr="00A7167E">
        <w:rPr>
          <w:rFonts w:ascii="Times New Roman" w:eastAsia="標楷體" w:hAnsi="Times New Roman" w:cs="Times New Roman" w:hint="eastAsia"/>
          <w:kern w:val="0"/>
          <w:sz w:val="28"/>
          <w:szCs w:val="28"/>
        </w:rPr>
        <w:t>investigation</w:t>
      </w:r>
      <w:r w:rsidR="00E053D3" w:rsidRPr="00A7167E">
        <w:rPr>
          <w:rFonts w:ascii="Times New Roman" w:eastAsia="標楷體" w:hAnsi="Times New Roman" w:cs="Times New Roman"/>
          <w:kern w:val="0"/>
          <w:sz w:val="28"/>
          <w:szCs w:val="28"/>
        </w:rPr>
        <w:t xml:space="preserve"> </w:t>
      </w:r>
      <w:r w:rsidR="000862EA" w:rsidRPr="00A7167E">
        <w:rPr>
          <w:rFonts w:ascii="Times New Roman" w:eastAsia="標楷體" w:hAnsi="Times New Roman" w:cs="Times New Roman"/>
          <w:kern w:val="0"/>
          <w:sz w:val="28"/>
          <w:szCs w:val="28"/>
        </w:rPr>
        <w:t xml:space="preserve">report </w:t>
      </w:r>
      <w:r w:rsidR="00544156" w:rsidRPr="00A7167E">
        <w:rPr>
          <w:rFonts w:ascii="Times New Roman" w:eastAsia="標楷體" w:hAnsi="Times New Roman" w:cs="Times New Roman"/>
          <w:kern w:val="0"/>
          <w:sz w:val="28"/>
          <w:szCs w:val="28"/>
        </w:rPr>
        <w:t xml:space="preserve">and related </w:t>
      </w:r>
      <w:r w:rsidR="00E053D3" w:rsidRPr="00A7167E">
        <w:rPr>
          <w:rFonts w:ascii="Times New Roman" w:eastAsia="標楷體" w:hAnsi="Times New Roman" w:cs="Times New Roman"/>
          <w:kern w:val="0"/>
          <w:sz w:val="28"/>
          <w:szCs w:val="28"/>
        </w:rPr>
        <w:t>evidence</w:t>
      </w:r>
      <w:r w:rsidR="00544156" w:rsidRPr="00A7167E">
        <w:rPr>
          <w:rFonts w:ascii="Times New Roman" w:eastAsia="標楷體" w:hAnsi="Times New Roman" w:cs="Times New Roman"/>
          <w:kern w:val="0"/>
          <w:sz w:val="28"/>
          <w:szCs w:val="28"/>
        </w:rPr>
        <w:t xml:space="preserve"> by </w:t>
      </w:r>
      <w:r w:rsidR="00C67A52" w:rsidRPr="00A7167E">
        <w:rPr>
          <w:rFonts w:ascii="Times New Roman" w:eastAsia="標楷體" w:hAnsi="Times New Roman" w:cs="Times New Roman"/>
          <w:kern w:val="0"/>
          <w:sz w:val="28"/>
          <w:szCs w:val="28"/>
        </w:rPr>
        <w:t>the school</w:t>
      </w:r>
      <w:r w:rsidR="000862EA" w:rsidRPr="00A7167E">
        <w:rPr>
          <w:rFonts w:ascii="Times New Roman" w:eastAsia="標楷體" w:hAnsi="Times New Roman" w:cs="Times New Roman"/>
          <w:kern w:val="0"/>
          <w:sz w:val="28"/>
          <w:szCs w:val="28"/>
        </w:rPr>
        <w:t>,</w:t>
      </w:r>
      <w:r w:rsidR="00C67A52" w:rsidRPr="00A7167E">
        <w:rPr>
          <w:rFonts w:ascii="Times New Roman" w:eastAsia="標楷體" w:hAnsi="Times New Roman" w:cs="Times New Roman"/>
          <w:kern w:val="0"/>
          <w:sz w:val="28"/>
          <w:szCs w:val="28"/>
        </w:rPr>
        <w:t xml:space="preserve"> organization</w:t>
      </w:r>
      <w:r w:rsidR="000862EA" w:rsidRPr="00A7167E">
        <w:rPr>
          <w:rFonts w:ascii="Times New Roman" w:eastAsia="標楷體" w:hAnsi="Times New Roman" w:cs="Times New Roman"/>
          <w:kern w:val="0"/>
          <w:sz w:val="28"/>
          <w:szCs w:val="28"/>
        </w:rPr>
        <w:t xml:space="preserve">, or </w:t>
      </w:r>
      <w:r w:rsidR="00C67A52" w:rsidRPr="00A7167E">
        <w:rPr>
          <w:rFonts w:ascii="Times New Roman" w:eastAsia="標楷體" w:hAnsi="Times New Roman" w:cs="Times New Roman"/>
          <w:kern w:val="0"/>
          <w:sz w:val="28"/>
          <w:szCs w:val="28"/>
        </w:rPr>
        <w:t>institution</w:t>
      </w:r>
      <w:r w:rsidR="00544156" w:rsidRPr="00A7167E">
        <w:rPr>
          <w:rFonts w:ascii="Times New Roman" w:eastAsia="標楷體" w:hAnsi="Times New Roman" w:cs="Times New Roman"/>
          <w:kern w:val="0"/>
          <w:sz w:val="28"/>
          <w:szCs w:val="28"/>
        </w:rPr>
        <w:t xml:space="preserve">. </w:t>
      </w:r>
      <w:r w:rsidR="000862EA" w:rsidRPr="00A7167E">
        <w:rPr>
          <w:rFonts w:ascii="Times New Roman" w:eastAsia="標楷體" w:hAnsi="Times New Roman" w:cs="Times New Roman"/>
          <w:kern w:val="0"/>
          <w:sz w:val="28"/>
          <w:szCs w:val="28"/>
        </w:rPr>
        <w:t xml:space="preserve">An extension may be </w:t>
      </w:r>
      <w:r w:rsidR="00544156" w:rsidRPr="00A7167E">
        <w:rPr>
          <w:rFonts w:ascii="Times New Roman" w:eastAsia="標楷體" w:hAnsi="Times New Roman" w:cs="Times New Roman"/>
          <w:kern w:val="0"/>
          <w:sz w:val="28"/>
          <w:szCs w:val="28"/>
        </w:rPr>
        <w:t>allowed if necessary.</w:t>
      </w:r>
    </w:p>
    <w:p w14:paraId="2554E883" w14:textId="2DD8AF8B" w:rsidR="00A873EB" w:rsidRPr="00A7167E" w:rsidRDefault="007D6261" w:rsidP="00DB146A">
      <w:pPr>
        <w:pStyle w:val="af3"/>
        <w:numPr>
          <w:ilvl w:val="0"/>
          <w:numId w:val="21"/>
        </w:numPr>
        <w:suppressAutoHyphens/>
        <w:autoSpaceDE w:val="0"/>
        <w:adjustRightInd w:val="0"/>
        <w:spacing w:line="360" w:lineRule="auto"/>
        <w:ind w:leftChars="0"/>
        <w:jc w:val="both"/>
        <w:rPr>
          <w:rFonts w:ascii="Times New Roman" w:eastAsia="標楷體" w:hAnsi="Times New Roman" w:cs="Times New Roman"/>
          <w:kern w:val="0"/>
          <w:sz w:val="28"/>
          <w:szCs w:val="28"/>
        </w:rPr>
      </w:pPr>
      <w:r w:rsidRPr="00A7167E">
        <w:rPr>
          <w:rFonts w:ascii="Times New Roman" w:eastAsia="標楷體" w:hAnsi="Times New Roman" w:cs="Times New Roman" w:hint="eastAsia"/>
          <w:kern w:val="0"/>
          <w:sz w:val="28"/>
          <w:szCs w:val="28"/>
        </w:rPr>
        <w:t>Secondary</w:t>
      </w:r>
      <w:r w:rsidR="00156169" w:rsidRPr="00A7167E">
        <w:rPr>
          <w:rFonts w:ascii="Times New Roman" w:eastAsia="標楷體" w:hAnsi="Times New Roman" w:cs="Times New Roman"/>
          <w:kern w:val="0"/>
          <w:sz w:val="28"/>
          <w:szCs w:val="28"/>
        </w:rPr>
        <w:t xml:space="preserve"> review: The </w:t>
      </w:r>
      <w:r w:rsidRPr="00A7167E">
        <w:rPr>
          <w:rFonts w:ascii="Times New Roman" w:eastAsia="標楷體" w:hAnsi="Times New Roman" w:cs="Times New Roman" w:hint="eastAsia"/>
          <w:kern w:val="0"/>
          <w:sz w:val="28"/>
          <w:szCs w:val="28"/>
        </w:rPr>
        <w:t>secondary</w:t>
      </w:r>
      <w:r w:rsidR="00156169" w:rsidRPr="00A7167E">
        <w:rPr>
          <w:rFonts w:ascii="Times New Roman" w:eastAsia="標楷體" w:hAnsi="Times New Roman" w:cs="Times New Roman"/>
          <w:kern w:val="0"/>
          <w:sz w:val="28"/>
          <w:szCs w:val="28"/>
        </w:rPr>
        <w:t xml:space="preserve"> review shall be completed within </w:t>
      </w:r>
      <w:r w:rsidR="000862EA" w:rsidRPr="00A7167E">
        <w:rPr>
          <w:rFonts w:ascii="Times New Roman" w:eastAsia="標楷體" w:hAnsi="Times New Roman" w:cs="Times New Roman"/>
          <w:kern w:val="0"/>
          <w:sz w:val="28"/>
          <w:szCs w:val="28"/>
        </w:rPr>
        <w:t xml:space="preserve">two </w:t>
      </w:r>
      <w:r w:rsidR="00156169" w:rsidRPr="00A7167E">
        <w:rPr>
          <w:rFonts w:ascii="Times New Roman" w:eastAsia="標楷體" w:hAnsi="Times New Roman" w:cs="Times New Roman"/>
          <w:kern w:val="0"/>
          <w:sz w:val="28"/>
          <w:szCs w:val="28"/>
        </w:rPr>
        <w:t xml:space="preserve">months after the completion of </w:t>
      </w:r>
      <w:r w:rsidR="000862EA" w:rsidRPr="00A7167E">
        <w:rPr>
          <w:rFonts w:ascii="Times New Roman" w:eastAsia="標楷體" w:hAnsi="Times New Roman" w:cs="Times New Roman"/>
          <w:kern w:val="0"/>
          <w:sz w:val="28"/>
          <w:szCs w:val="28"/>
        </w:rPr>
        <w:t xml:space="preserve">the </w:t>
      </w:r>
      <w:r w:rsidR="00156169" w:rsidRPr="00A7167E">
        <w:rPr>
          <w:rFonts w:ascii="Times New Roman" w:eastAsia="標楷體" w:hAnsi="Times New Roman" w:cs="Times New Roman"/>
          <w:kern w:val="0"/>
          <w:sz w:val="28"/>
          <w:szCs w:val="28"/>
        </w:rPr>
        <w:t xml:space="preserve">preliminary review. </w:t>
      </w:r>
      <w:r w:rsidR="000862EA" w:rsidRPr="00A7167E">
        <w:rPr>
          <w:rFonts w:ascii="Times New Roman" w:eastAsia="標楷體" w:hAnsi="Times New Roman" w:cs="Times New Roman"/>
          <w:kern w:val="0"/>
          <w:sz w:val="28"/>
          <w:szCs w:val="28"/>
        </w:rPr>
        <w:t xml:space="preserve">An extension may be </w:t>
      </w:r>
      <w:r w:rsidR="00156169" w:rsidRPr="00A7167E">
        <w:rPr>
          <w:rFonts w:ascii="Times New Roman" w:eastAsia="標楷體" w:hAnsi="Times New Roman" w:cs="Times New Roman"/>
          <w:kern w:val="0"/>
          <w:sz w:val="28"/>
          <w:szCs w:val="28"/>
        </w:rPr>
        <w:t>allowed if necessary.</w:t>
      </w:r>
    </w:p>
    <w:p w14:paraId="3569DD10" w14:textId="77777777" w:rsidR="00A873EB" w:rsidRPr="00A7167E" w:rsidRDefault="00156169" w:rsidP="00DB146A">
      <w:pPr>
        <w:pStyle w:val="Standard"/>
        <w:widowControl w:val="0"/>
        <w:spacing w:line="360" w:lineRule="auto"/>
        <w:jc w:val="both"/>
        <w:textAlignment w:val="auto"/>
        <w:rPr>
          <w:rFonts w:ascii="Times New Roman" w:eastAsia="標楷體" w:hAnsi="Times New Roman" w:cs="Times New Roman"/>
          <w:sz w:val="28"/>
          <w:szCs w:val="28"/>
        </w:rPr>
      </w:pPr>
      <w:r w:rsidRPr="00A7167E">
        <w:rPr>
          <w:rFonts w:ascii="Times New Roman" w:eastAsia="標楷體" w:hAnsi="Times New Roman" w:cs="Times New Roman"/>
          <w:b/>
          <w:sz w:val="28"/>
          <w:szCs w:val="28"/>
        </w:rPr>
        <w:t>Article 12</w:t>
      </w:r>
      <w:r w:rsidRPr="00A7167E">
        <w:rPr>
          <w:rFonts w:ascii="Times New Roman" w:eastAsia="標楷體" w:hAnsi="Times New Roman" w:cs="Times New Roman"/>
          <w:sz w:val="28"/>
          <w:szCs w:val="28"/>
        </w:rPr>
        <w:t xml:space="preserve"> (Disposal of </w:t>
      </w:r>
      <w:r w:rsidR="008A2FE0" w:rsidRPr="00A7167E">
        <w:rPr>
          <w:rFonts w:ascii="Times New Roman" w:eastAsia="標楷體" w:hAnsi="Times New Roman" w:cs="Times New Roman"/>
          <w:sz w:val="28"/>
          <w:szCs w:val="28"/>
        </w:rPr>
        <w:t>R</w:t>
      </w:r>
      <w:r w:rsidRPr="00A7167E">
        <w:rPr>
          <w:rFonts w:ascii="Times New Roman" w:eastAsia="標楷體" w:hAnsi="Times New Roman" w:cs="Times New Roman"/>
          <w:sz w:val="28"/>
          <w:szCs w:val="28"/>
        </w:rPr>
        <w:t xml:space="preserve">eported </w:t>
      </w:r>
      <w:r w:rsidR="008A2FE0" w:rsidRPr="00A7167E">
        <w:rPr>
          <w:rFonts w:ascii="Times New Roman" w:eastAsia="標楷體" w:hAnsi="Times New Roman" w:cs="Times New Roman"/>
          <w:sz w:val="28"/>
          <w:szCs w:val="28"/>
        </w:rPr>
        <w:t xml:space="preserve">Cases Not Established </w:t>
      </w:r>
      <w:r w:rsidRPr="00A7167E">
        <w:rPr>
          <w:rFonts w:ascii="Times New Roman" w:eastAsia="標楷體" w:hAnsi="Times New Roman" w:cs="Times New Roman"/>
          <w:sz w:val="28"/>
          <w:szCs w:val="28"/>
        </w:rPr>
        <w:t>or</w:t>
      </w:r>
      <w:r w:rsidR="00494068" w:rsidRPr="00A7167E">
        <w:rPr>
          <w:rFonts w:ascii="Times New Roman" w:eastAsia="標楷體" w:hAnsi="Times New Roman" w:cs="Times New Roman"/>
          <w:sz w:val="28"/>
          <w:szCs w:val="28"/>
        </w:rPr>
        <w:t xml:space="preserve"> </w:t>
      </w:r>
      <w:r w:rsidR="008A2FE0" w:rsidRPr="00A7167E">
        <w:rPr>
          <w:rFonts w:ascii="Times New Roman" w:eastAsia="標楷體" w:hAnsi="Times New Roman" w:cs="Times New Roman"/>
          <w:sz w:val="28"/>
          <w:szCs w:val="28"/>
        </w:rPr>
        <w:t xml:space="preserve">Subject </w:t>
      </w:r>
      <w:r w:rsidR="00494068" w:rsidRPr="00A7167E">
        <w:rPr>
          <w:rFonts w:ascii="Times New Roman" w:eastAsia="標楷體" w:hAnsi="Times New Roman" w:cs="Times New Roman"/>
          <w:sz w:val="28"/>
          <w:szCs w:val="28"/>
        </w:rPr>
        <w:t>to</w:t>
      </w:r>
      <w:r w:rsidRPr="00A7167E">
        <w:rPr>
          <w:rFonts w:ascii="Times New Roman" w:eastAsia="標楷體" w:hAnsi="Times New Roman" w:cs="Times New Roman"/>
          <w:sz w:val="28"/>
          <w:szCs w:val="28"/>
        </w:rPr>
        <w:t xml:space="preserve"> </w:t>
      </w:r>
      <w:r w:rsidR="008A2FE0" w:rsidRPr="00A7167E">
        <w:rPr>
          <w:rFonts w:ascii="Times New Roman" w:eastAsia="標楷體" w:hAnsi="Times New Roman" w:cs="Times New Roman"/>
          <w:sz w:val="28"/>
          <w:szCs w:val="28"/>
        </w:rPr>
        <w:t>Other Appropriate Actions</w:t>
      </w:r>
      <w:r w:rsidRPr="00A7167E">
        <w:rPr>
          <w:rFonts w:ascii="Times New Roman" w:eastAsia="標楷體" w:hAnsi="Times New Roman" w:cs="Times New Roman"/>
          <w:sz w:val="28"/>
          <w:szCs w:val="28"/>
        </w:rPr>
        <w:t>)</w:t>
      </w:r>
    </w:p>
    <w:p w14:paraId="39527D7D" w14:textId="2FB2BFCF" w:rsidR="00A873EB" w:rsidRPr="00A7167E" w:rsidRDefault="00156169" w:rsidP="00DB146A">
      <w:pPr>
        <w:autoSpaceDE w:val="0"/>
        <w:adjustRightInd w:val="0"/>
        <w:spacing w:line="360" w:lineRule="auto"/>
        <w:ind w:leftChars="200" w:left="480"/>
        <w:jc w:val="both"/>
        <w:rPr>
          <w:rFonts w:ascii="Times New Roman" w:eastAsia="標楷體" w:hAnsi="Times New Roman" w:cs="Times New Roman"/>
          <w:kern w:val="0"/>
          <w:sz w:val="28"/>
          <w:szCs w:val="28"/>
        </w:rPr>
      </w:pPr>
      <w:r w:rsidRPr="00A7167E">
        <w:rPr>
          <w:rFonts w:ascii="Times New Roman" w:eastAsia="標楷體" w:hAnsi="Times New Roman" w:cs="Times New Roman"/>
          <w:kern w:val="0"/>
          <w:sz w:val="28"/>
          <w:szCs w:val="28"/>
        </w:rPr>
        <w:t xml:space="preserve">Where </w:t>
      </w:r>
      <w:r w:rsidR="009C6392" w:rsidRPr="00A7167E">
        <w:rPr>
          <w:rFonts w:ascii="Times New Roman" w:eastAsia="標楷體" w:hAnsi="Times New Roman" w:cs="Times New Roman"/>
          <w:kern w:val="0"/>
          <w:sz w:val="28"/>
          <w:szCs w:val="28"/>
        </w:rPr>
        <w:t xml:space="preserve">there is </w:t>
      </w:r>
      <w:r w:rsidRPr="00A7167E">
        <w:rPr>
          <w:rFonts w:ascii="Times New Roman" w:eastAsia="標楷體" w:hAnsi="Times New Roman" w:cs="Times New Roman"/>
          <w:kern w:val="0"/>
          <w:sz w:val="28"/>
          <w:szCs w:val="28"/>
        </w:rPr>
        <w:t xml:space="preserve">no </w:t>
      </w:r>
      <w:r w:rsidR="00917914" w:rsidRPr="00A7167E">
        <w:rPr>
          <w:rFonts w:ascii="Times New Roman" w:eastAsia="標楷體" w:hAnsi="Times New Roman" w:cs="Times New Roman" w:hint="eastAsia"/>
          <w:kern w:val="0"/>
          <w:sz w:val="28"/>
          <w:szCs w:val="28"/>
        </w:rPr>
        <w:t>definite</w:t>
      </w:r>
      <w:r w:rsidR="00917914" w:rsidRPr="00A7167E">
        <w:rPr>
          <w:rFonts w:ascii="Times New Roman" w:eastAsia="標楷體" w:hAnsi="Times New Roman" w:cs="Times New Roman"/>
          <w:kern w:val="0"/>
          <w:sz w:val="28"/>
          <w:szCs w:val="28"/>
        </w:rPr>
        <w:t xml:space="preserve"> </w:t>
      </w:r>
      <w:r w:rsidRPr="00A7167E">
        <w:rPr>
          <w:rFonts w:ascii="Times New Roman" w:eastAsia="標楷體" w:hAnsi="Times New Roman" w:cs="Times New Roman"/>
          <w:kern w:val="0"/>
          <w:sz w:val="28"/>
          <w:szCs w:val="28"/>
        </w:rPr>
        <w:t xml:space="preserve">evidence to prove a reported violation of academic ethics, </w:t>
      </w:r>
      <w:r w:rsidR="00C13F9E" w:rsidRPr="00A7167E">
        <w:rPr>
          <w:rFonts w:ascii="Times New Roman" w:eastAsia="標楷體" w:hAnsi="Times New Roman" w:cs="Times New Roman"/>
          <w:kern w:val="0"/>
          <w:sz w:val="28"/>
          <w:szCs w:val="28"/>
        </w:rPr>
        <w:t xml:space="preserve">or </w:t>
      </w:r>
      <w:r w:rsidRPr="00A7167E">
        <w:rPr>
          <w:rFonts w:ascii="Times New Roman" w:eastAsia="標楷體" w:hAnsi="Times New Roman" w:cs="Times New Roman"/>
          <w:kern w:val="0"/>
          <w:sz w:val="28"/>
          <w:szCs w:val="28"/>
        </w:rPr>
        <w:t xml:space="preserve">where </w:t>
      </w:r>
      <w:r w:rsidR="00C12EE1" w:rsidRPr="00A7167E">
        <w:rPr>
          <w:rFonts w:ascii="Times New Roman" w:eastAsia="標楷體" w:hAnsi="Times New Roman" w:cs="Times New Roman"/>
          <w:kern w:val="0"/>
          <w:sz w:val="28"/>
          <w:szCs w:val="28"/>
        </w:rPr>
        <w:t xml:space="preserve">any of </w:t>
      </w:r>
      <w:r w:rsidR="009C6392" w:rsidRPr="00A7167E">
        <w:rPr>
          <w:rFonts w:ascii="Times New Roman" w:eastAsia="標楷體" w:hAnsi="Times New Roman" w:cs="Times New Roman"/>
          <w:kern w:val="0"/>
          <w:sz w:val="28"/>
          <w:szCs w:val="28"/>
        </w:rPr>
        <w:t xml:space="preserve">the </w:t>
      </w:r>
      <w:r w:rsidRPr="00A7167E">
        <w:rPr>
          <w:rFonts w:ascii="Times New Roman" w:eastAsia="標楷體" w:hAnsi="Times New Roman" w:cs="Times New Roman"/>
          <w:kern w:val="0"/>
          <w:sz w:val="28"/>
          <w:szCs w:val="28"/>
        </w:rPr>
        <w:t>circumstances referred to in Article 9, Section 1, Clause 1, Item 3</w:t>
      </w:r>
      <w:r w:rsidR="00C3179F" w:rsidRPr="00A7167E">
        <w:rPr>
          <w:rFonts w:ascii="Times New Roman" w:eastAsia="標楷體" w:hAnsi="Times New Roman" w:cs="Times New Roman"/>
          <w:kern w:val="0"/>
          <w:sz w:val="28"/>
          <w:szCs w:val="28"/>
        </w:rPr>
        <w:t xml:space="preserve"> is present,</w:t>
      </w:r>
      <w:r w:rsidRPr="00A7167E">
        <w:rPr>
          <w:rFonts w:ascii="Times New Roman" w:eastAsia="標楷體" w:hAnsi="Times New Roman" w:cs="Times New Roman"/>
          <w:kern w:val="0"/>
          <w:sz w:val="28"/>
          <w:szCs w:val="28"/>
        </w:rPr>
        <w:t xml:space="preserve"> the complainant shall be informed of the investigation results in </w:t>
      </w:r>
      <w:r w:rsidR="001E0C5D" w:rsidRPr="00A7167E">
        <w:rPr>
          <w:rFonts w:ascii="Times New Roman" w:eastAsia="標楷體" w:hAnsi="Times New Roman" w:cs="Times New Roman"/>
          <w:kern w:val="0"/>
          <w:sz w:val="28"/>
          <w:szCs w:val="28"/>
        </w:rPr>
        <w:t>writing</w:t>
      </w:r>
      <w:r w:rsidRPr="00A7167E">
        <w:rPr>
          <w:rFonts w:ascii="Times New Roman" w:eastAsia="標楷體" w:hAnsi="Times New Roman" w:cs="Times New Roman"/>
          <w:kern w:val="0"/>
          <w:sz w:val="28"/>
          <w:szCs w:val="28"/>
        </w:rPr>
        <w:t>. The respondent and the school</w:t>
      </w:r>
      <w:r w:rsidR="001E0C5D" w:rsidRPr="00A7167E">
        <w:rPr>
          <w:rFonts w:ascii="Times New Roman" w:eastAsia="標楷體" w:hAnsi="Times New Roman" w:cs="Times New Roman"/>
          <w:kern w:val="0"/>
          <w:sz w:val="28"/>
          <w:szCs w:val="28"/>
        </w:rPr>
        <w:t xml:space="preserve">, </w:t>
      </w:r>
      <w:r w:rsidRPr="00A7167E">
        <w:rPr>
          <w:rFonts w:ascii="Times New Roman" w:eastAsia="標楷體" w:hAnsi="Times New Roman" w:cs="Times New Roman"/>
          <w:kern w:val="0"/>
          <w:sz w:val="28"/>
          <w:szCs w:val="28"/>
        </w:rPr>
        <w:t>organization</w:t>
      </w:r>
      <w:r w:rsidR="001E0C5D" w:rsidRPr="00A7167E">
        <w:rPr>
          <w:rFonts w:ascii="Times New Roman" w:eastAsia="標楷體" w:hAnsi="Times New Roman" w:cs="Times New Roman"/>
          <w:kern w:val="0"/>
          <w:sz w:val="28"/>
          <w:szCs w:val="28"/>
        </w:rPr>
        <w:t xml:space="preserve">, or </w:t>
      </w:r>
      <w:r w:rsidRPr="00A7167E">
        <w:rPr>
          <w:rFonts w:ascii="Times New Roman" w:eastAsia="標楷體" w:hAnsi="Times New Roman" w:cs="Times New Roman"/>
          <w:kern w:val="0"/>
          <w:sz w:val="28"/>
          <w:szCs w:val="28"/>
        </w:rPr>
        <w:t xml:space="preserve">institution with which the respondent is affiliated may be </w:t>
      </w:r>
      <w:r w:rsidR="00C13F9E" w:rsidRPr="00A7167E">
        <w:rPr>
          <w:rFonts w:ascii="Times New Roman" w:eastAsia="標楷體" w:hAnsi="Times New Roman" w:cs="Times New Roman"/>
          <w:kern w:val="0"/>
          <w:sz w:val="28"/>
          <w:szCs w:val="28"/>
        </w:rPr>
        <w:t xml:space="preserve">appropriately </w:t>
      </w:r>
      <w:r w:rsidRPr="00A7167E">
        <w:rPr>
          <w:rFonts w:ascii="Times New Roman" w:eastAsia="標楷體" w:hAnsi="Times New Roman" w:cs="Times New Roman"/>
          <w:kern w:val="0"/>
          <w:sz w:val="28"/>
          <w:szCs w:val="28"/>
        </w:rPr>
        <w:t xml:space="preserve">informed </w:t>
      </w:r>
      <w:r w:rsidR="001E0C5D" w:rsidRPr="00A7167E">
        <w:rPr>
          <w:rFonts w:ascii="Times New Roman" w:eastAsia="標楷體" w:hAnsi="Times New Roman" w:cs="Times New Roman"/>
          <w:kern w:val="0"/>
          <w:sz w:val="28"/>
          <w:szCs w:val="28"/>
        </w:rPr>
        <w:t xml:space="preserve">if </w:t>
      </w:r>
      <w:r w:rsidRPr="00A7167E">
        <w:rPr>
          <w:rFonts w:ascii="Times New Roman" w:eastAsia="標楷體" w:hAnsi="Times New Roman" w:cs="Times New Roman"/>
          <w:kern w:val="0"/>
          <w:sz w:val="28"/>
          <w:szCs w:val="28"/>
        </w:rPr>
        <w:t>the condition requires</w:t>
      </w:r>
      <w:r w:rsidR="00C13F9E" w:rsidRPr="00A7167E">
        <w:rPr>
          <w:rFonts w:ascii="Times New Roman" w:eastAsia="標楷體" w:hAnsi="Times New Roman" w:cs="Times New Roman"/>
          <w:kern w:val="0"/>
          <w:sz w:val="28"/>
          <w:szCs w:val="28"/>
        </w:rPr>
        <w:t xml:space="preserve"> such </w:t>
      </w:r>
      <w:r w:rsidR="00823964" w:rsidRPr="00A7167E">
        <w:rPr>
          <w:rFonts w:ascii="Times New Roman" w:eastAsia="標楷體" w:hAnsi="Times New Roman" w:cs="Times New Roman"/>
          <w:kern w:val="0"/>
          <w:sz w:val="28"/>
          <w:szCs w:val="28"/>
        </w:rPr>
        <w:t xml:space="preserve">an </w:t>
      </w:r>
      <w:r w:rsidR="00C13F9E" w:rsidRPr="00A7167E">
        <w:rPr>
          <w:rFonts w:ascii="Times New Roman" w:eastAsia="標楷體" w:hAnsi="Times New Roman" w:cs="Times New Roman"/>
          <w:kern w:val="0"/>
          <w:sz w:val="28"/>
          <w:szCs w:val="28"/>
        </w:rPr>
        <w:t>action</w:t>
      </w:r>
      <w:r w:rsidRPr="00A7167E">
        <w:rPr>
          <w:rFonts w:ascii="Times New Roman" w:eastAsia="標楷體" w:hAnsi="Times New Roman" w:cs="Times New Roman"/>
          <w:kern w:val="0"/>
          <w:sz w:val="28"/>
          <w:szCs w:val="28"/>
        </w:rPr>
        <w:t>.</w:t>
      </w:r>
    </w:p>
    <w:p w14:paraId="5673B60E" w14:textId="77777777" w:rsidR="00A873EB" w:rsidRPr="00A7167E" w:rsidRDefault="00156169" w:rsidP="00DB146A">
      <w:pPr>
        <w:pStyle w:val="Standard"/>
        <w:widowControl w:val="0"/>
        <w:spacing w:line="360" w:lineRule="auto"/>
        <w:jc w:val="both"/>
        <w:textAlignment w:val="auto"/>
        <w:rPr>
          <w:rFonts w:ascii="Times New Roman" w:eastAsia="標楷體" w:hAnsi="Times New Roman" w:cs="Times New Roman"/>
          <w:sz w:val="28"/>
          <w:szCs w:val="28"/>
        </w:rPr>
      </w:pPr>
      <w:r w:rsidRPr="00A7167E">
        <w:rPr>
          <w:rFonts w:ascii="Times New Roman" w:eastAsia="標楷體" w:hAnsi="Times New Roman" w:cs="Times New Roman"/>
          <w:b/>
          <w:sz w:val="28"/>
          <w:szCs w:val="28"/>
        </w:rPr>
        <w:t>Article 13</w:t>
      </w:r>
      <w:r w:rsidRPr="00A7167E">
        <w:rPr>
          <w:rFonts w:ascii="Times New Roman" w:eastAsia="標楷體" w:hAnsi="Times New Roman" w:cs="Times New Roman"/>
          <w:sz w:val="28"/>
          <w:szCs w:val="28"/>
        </w:rPr>
        <w:t xml:space="preserve"> (Disciplinary Actions)</w:t>
      </w:r>
    </w:p>
    <w:p w14:paraId="301C2AB4" w14:textId="6CF60201" w:rsidR="00A873EB" w:rsidRPr="00A7167E" w:rsidRDefault="00156169" w:rsidP="00DB146A">
      <w:pPr>
        <w:autoSpaceDE w:val="0"/>
        <w:adjustRightInd w:val="0"/>
        <w:spacing w:line="360" w:lineRule="auto"/>
        <w:ind w:leftChars="200" w:left="480"/>
        <w:jc w:val="both"/>
        <w:rPr>
          <w:rFonts w:ascii="Times New Roman" w:eastAsia="標楷體" w:hAnsi="Times New Roman" w:cs="Times New Roman"/>
          <w:kern w:val="0"/>
          <w:sz w:val="28"/>
          <w:szCs w:val="28"/>
        </w:rPr>
      </w:pPr>
      <w:r w:rsidRPr="00A7167E">
        <w:rPr>
          <w:rFonts w:ascii="Times New Roman" w:eastAsia="標楷體" w:hAnsi="Times New Roman" w:cs="Times New Roman"/>
          <w:kern w:val="0"/>
          <w:sz w:val="28"/>
          <w:szCs w:val="28"/>
        </w:rPr>
        <w:t>Where the violation of academic ethics</w:t>
      </w:r>
      <w:r w:rsidR="00597109" w:rsidRPr="00A7167E">
        <w:rPr>
          <w:rFonts w:ascii="Times New Roman" w:eastAsia="標楷體" w:hAnsi="Times New Roman" w:cs="Times New Roman"/>
          <w:kern w:val="0"/>
          <w:sz w:val="28"/>
          <w:szCs w:val="28"/>
        </w:rPr>
        <w:t xml:space="preserve"> is sufficiently proven through </w:t>
      </w:r>
      <w:r w:rsidR="00917914" w:rsidRPr="00A7167E">
        <w:rPr>
          <w:rFonts w:ascii="Times New Roman" w:eastAsia="標楷體" w:hAnsi="Times New Roman" w:cs="Times New Roman" w:hint="eastAsia"/>
          <w:kern w:val="0"/>
          <w:sz w:val="28"/>
          <w:szCs w:val="28"/>
        </w:rPr>
        <w:t>definite</w:t>
      </w:r>
      <w:r w:rsidR="00917914" w:rsidRPr="00A7167E">
        <w:rPr>
          <w:rFonts w:ascii="Times New Roman" w:eastAsia="標楷體" w:hAnsi="Times New Roman" w:cs="Times New Roman"/>
          <w:kern w:val="0"/>
          <w:sz w:val="28"/>
          <w:szCs w:val="28"/>
        </w:rPr>
        <w:t xml:space="preserve"> </w:t>
      </w:r>
      <w:r w:rsidR="00597109" w:rsidRPr="00A7167E">
        <w:rPr>
          <w:rFonts w:ascii="Times New Roman" w:eastAsia="標楷體" w:hAnsi="Times New Roman" w:cs="Times New Roman"/>
          <w:kern w:val="0"/>
          <w:sz w:val="28"/>
          <w:szCs w:val="28"/>
        </w:rPr>
        <w:t>evidence</w:t>
      </w:r>
      <w:r w:rsidRPr="00A7167E">
        <w:rPr>
          <w:rFonts w:ascii="Times New Roman" w:eastAsia="標楷體" w:hAnsi="Times New Roman" w:cs="Times New Roman"/>
          <w:kern w:val="0"/>
          <w:sz w:val="28"/>
          <w:szCs w:val="28"/>
        </w:rPr>
        <w:t xml:space="preserve">, one or more of the following proposed disciplinary actions may be taken by the </w:t>
      </w:r>
      <w:r w:rsidR="00DF00F9" w:rsidRPr="00A7167E">
        <w:rPr>
          <w:rFonts w:ascii="Times New Roman" w:eastAsia="標楷體" w:hAnsi="Times New Roman" w:cs="Times New Roman"/>
          <w:kern w:val="0"/>
          <w:sz w:val="28"/>
          <w:szCs w:val="28"/>
        </w:rPr>
        <w:t>Academic Ethics Review Committee</w:t>
      </w:r>
      <w:r w:rsidRPr="00A7167E">
        <w:rPr>
          <w:rFonts w:ascii="Times New Roman" w:eastAsia="標楷體" w:hAnsi="Times New Roman" w:cs="Times New Roman"/>
          <w:kern w:val="0"/>
          <w:sz w:val="28"/>
          <w:szCs w:val="28"/>
        </w:rPr>
        <w:t xml:space="preserve"> on the respondent </w:t>
      </w:r>
      <w:r w:rsidR="00ED0B36" w:rsidRPr="00A7167E">
        <w:rPr>
          <w:rFonts w:ascii="Times New Roman" w:eastAsia="標楷體" w:hAnsi="Times New Roman" w:cs="Times New Roman"/>
          <w:kern w:val="0"/>
          <w:sz w:val="28"/>
          <w:szCs w:val="28"/>
        </w:rPr>
        <w:t xml:space="preserve">depending </w:t>
      </w:r>
      <w:r w:rsidR="007A4AC6" w:rsidRPr="00A7167E">
        <w:rPr>
          <w:rFonts w:ascii="Times New Roman" w:eastAsia="標楷體" w:hAnsi="Times New Roman" w:cs="Times New Roman"/>
          <w:kern w:val="0"/>
          <w:sz w:val="28"/>
          <w:szCs w:val="28"/>
        </w:rPr>
        <w:t>on the</w:t>
      </w:r>
      <w:r w:rsidRPr="00A7167E">
        <w:rPr>
          <w:rFonts w:ascii="Times New Roman" w:eastAsia="標楷體" w:hAnsi="Times New Roman" w:cs="Times New Roman"/>
          <w:kern w:val="0"/>
          <w:sz w:val="28"/>
          <w:szCs w:val="28"/>
        </w:rPr>
        <w:t xml:space="preserve"> seriousness of the research misconduct:</w:t>
      </w:r>
    </w:p>
    <w:p w14:paraId="7B45943A" w14:textId="41E7E907" w:rsidR="001C6284" w:rsidRPr="00A7167E" w:rsidRDefault="00380FD8" w:rsidP="00DB146A">
      <w:pPr>
        <w:pStyle w:val="Standard"/>
        <w:spacing w:line="360" w:lineRule="auto"/>
        <w:ind w:leftChars="200" w:left="480"/>
        <w:jc w:val="both"/>
        <w:textAlignment w:val="auto"/>
        <w:rPr>
          <w:rFonts w:ascii="Times New Roman" w:eastAsia="標楷體" w:hAnsi="Times New Roman" w:cs="Times New Roman"/>
          <w:sz w:val="28"/>
          <w:szCs w:val="28"/>
        </w:rPr>
      </w:pPr>
      <w:r w:rsidRPr="00A7167E">
        <w:rPr>
          <w:rFonts w:ascii="Times New Roman" w:eastAsia="標楷體" w:hAnsi="Times New Roman" w:cs="Times New Roman"/>
          <w:sz w:val="28"/>
          <w:szCs w:val="28"/>
        </w:rPr>
        <w:lastRenderedPageBreak/>
        <w:t xml:space="preserve"> </w:t>
      </w:r>
      <w:r w:rsidR="001C6284" w:rsidRPr="00A7167E">
        <w:rPr>
          <w:rFonts w:ascii="Times New Roman" w:eastAsia="標楷體" w:hAnsi="Times New Roman" w:cs="Times New Roman"/>
          <w:sz w:val="28"/>
          <w:szCs w:val="28"/>
        </w:rPr>
        <w:t>(1) Written warning</w:t>
      </w:r>
      <w:r w:rsidR="0053043C" w:rsidRPr="00A7167E">
        <w:rPr>
          <w:rFonts w:ascii="Times New Roman" w:eastAsia="標楷體" w:hAnsi="Times New Roman" w:cs="Times New Roman"/>
          <w:sz w:val="28"/>
          <w:szCs w:val="28"/>
        </w:rPr>
        <w:t>;</w:t>
      </w:r>
    </w:p>
    <w:p w14:paraId="37547486" w14:textId="6079145F" w:rsidR="001C6284" w:rsidRPr="00A7167E" w:rsidRDefault="001C6284" w:rsidP="00375516">
      <w:pPr>
        <w:pStyle w:val="Standard"/>
        <w:spacing w:line="360" w:lineRule="auto"/>
        <w:ind w:leftChars="200" w:left="850" w:hangingChars="132" w:hanging="370"/>
        <w:jc w:val="both"/>
        <w:textAlignment w:val="auto"/>
        <w:rPr>
          <w:rFonts w:ascii="Times New Roman" w:eastAsia="標楷體" w:hAnsi="Times New Roman" w:cs="Times New Roman"/>
          <w:sz w:val="28"/>
          <w:szCs w:val="28"/>
        </w:rPr>
      </w:pPr>
      <w:r w:rsidRPr="00A7167E">
        <w:rPr>
          <w:rFonts w:ascii="Times New Roman" w:eastAsia="標楷體" w:hAnsi="Times New Roman" w:cs="Times New Roman"/>
          <w:sz w:val="28"/>
          <w:szCs w:val="28"/>
        </w:rPr>
        <w:t>(2) Suspension of the qualification of application for and execution of subsidized projects, or of application for and acceptance of awards/financial rewards for one to ten years, or lifelong deprivation of the privilege</w:t>
      </w:r>
      <w:r w:rsidR="00CF446F" w:rsidRPr="00A7167E">
        <w:rPr>
          <w:rFonts w:ascii="Times New Roman" w:eastAsia="標楷體" w:hAnsi="Times New Roman" w:cs="Times New Roman"/>
          <w:sz w:val="28"/>
          <w:szCs w:val="28"/>
        </w:rPr>
        <w:t>;</w:t>
      </w:r>
    </w:p>
    <w:p w14:paraId="3E071178" w14:textId="6F1C755D" w:rsidR="001C6284" w:rsidRPr="00A7167E" w:rsidRDefault="001C6284" w:rsidP="00375516">
      <w:pPr>
        <w:pStyle w:val="Standard"/>
        <w:spacing w:line="360" w:lineRule="auto"/>
        <w:ind w:leftChars="198" w:left="847" w:hangingChars="133" w:hanging="372"/>
        <w:jc w:val="both"/>
        <w:textAlignment w:val="auto"/>
        <w:rPr>
          <w:rFonts w:ascii="Times New Roman" w:eastAsia="標楷體" w:hAnsi="Times New Roman" w:cs="Times New Roman"/>
          <w:sz w:val="28"/>
          <w:szCs w:val="28"/>
        </w:rPr>
      </w:pPr>
      <w:r w:rsidRPr="00A7167E">
        <w:rPr>
          <w:rFonts w:ascii="Times New Roman" w:eastAsia="標楷體" w:hAnsi="Times New Roman" w:cs="Times New Roman"/>
          <w:sz w:val="28"/>
          <w:szCs w:val="28"/>
        </w:rPr>
        <w:t>(3) Recovery of part or all of the subsidies, the financial rewards, scholarships, or grants</w:t>
      </w:r>
      <w:r w:rsidR="00CF446F" w:rsidRPr="00A7167E">
        <w:rPr>
          <w:rFonts w:ascii="Times New Roman" w:eastAsia="標楷體" w:hAnsi="Times New Roman" w:cs="Times New Roman"/>
          <w:sz w:val="28"/>
          <w:szCs w:val="28"/>
        </w:rPr>
        <w:t>;</w:t>
      </w:r>
      <w:r w:rsidR="0053043C" w:rsidRPr="00A7167E">
        <w:rPr>
          <w:rFonts w:ascii="Times New Roman" w:eastAsia="標楷體" w:hAnsi="Times New Roman" w:cs="Times New Roman"/>
          <w:sz w:val="28"/>
          <w:szCs w:val="28"/>
        </w:rPr>
        <w:t xml:space="preserve"> and/or</w:t>
      </w:r>
    </w:p>
    <w:p w14:paraId="30360BCD" w14:textId="77777777" w:rsidR="001C6284" w:rsidRPr="00A7167E" w:rsidRDefault="001C6284" w:rsidP="00DB146A">
      <w:pPr>
        <w:pStyle w:val="Standard"/>
        <w:widowControl w:val="0"/>
        <w:spacing w:line="360" w:lineRule="auto"/>
        <w:ind w:leftChars="200" w:left="480"/>
        <w:jc w:val="both"/>
        <w:textAlignment w:val="auto"/>
        <w:rPr>
          <w:rFonts w:ascii="Times New Roman" w:eastAsia="標楷體" w:hAnsi="Times New Roman" w:cs="Times New Roman"/>
          <w:sz w:val="28"/>
          <w:szCs w:val="28"/>
        </w:rPr>
      </w:pPr>
      <w:r w:rsidRPr="00A7167E">
        <w:rPr>
          <w:rFonts w:ascii="Times New Roman" w:eastAsia="標楷體" w:hAnsi="Times New Roman" w:cs="Times New Roman"/>
          <w:sz w:val="28"/>
          <w:szCs w:val="28"/>
        </w:rPr>
        <w:t>(4) Withdrawal of all the related awards that have been granted.</w:t>
      </w:r>
    </w:p>
    <w:p w14:paraId="59866512" w14:textId="559F7243" w:rsidR="001C6284" w:rsidRPr="00A7167E" w:rsidRDefault="001C6284" w:rsidP="00DB146A">
      <w:pPr>
        <w:pStyle w:val="Standard"/>
        <w:spacing w:line="360" w:lineRule="auto"/>
        <w:jc w:val="both"/>
        <w:textAlignment w:val="auto"/>
        <w:rPr>
          <w:rFonts w:ascii="Times New Roman" w:eastAsia="標楷體" w:hAnsi="Times New Roman" w:cs="Times New Roman"/>
          <w:sz w:val="28"/>
          <w:szCs w:val="28"/>
        </w:rPr>
      </w:pPr>
      <w:r w:rsidRPr="00A7167E">
        <w:rPr>
          <w:rFonts w:ascii="Times New Roman" w:eastAsia="標楷體" w:hAnsi="Times New Roman" w:cs="Times New Roman"/>
          <w:b/>
          <w:sz w:val="28"/>
          <w:szCs w:val="28"/>
        </w:rPr>
        <w:t>Article 1</w:t>
      </w:r>
      <w:r w:rsidR="00AA2FB9" w:rsidRPr="00A7167E">
        <w:rPr>
          <w:rFonts w:ascii="Times New Roman" w:eastAsia="標楷體" w:hAnsi="Times New Roman" w:cs="Times New Roman" w:hint="eastAsia"/>
          <w:b/>
          <w:sz w:val="28"/>
          <w:szCs w:val="28"/>
        </w:rPr>
        <w:t>4</w:t>
      </w:r>
      <w:r w:rsidR="00AA2FB9" w:rsidRPr="00A7167E">
        <w:rPr>
          <w:rFonts w:ascii="Times New Roman" w:eastAsia="標楷體" w:hAnsi="Times New Roman" w:cs="Times New Roman" w:hint="eastAsia"/>
          <w:sz w:val="28"/>
          <w:szCs w:val="28"/>
        </w:rPr>
        <w:t xml:space="preserve"> </w:t>
      </w:r>
      <w:r w:rsidR="00AE3FDC" w:rsidRPr="00A7167E">
        <w:rPr>
          <w:rFonts w:ascii="Times New Roman" w:eastAsia="標楷體" w:hAnsi="Times New Roman" w:cs="Times New Roman"/>
          <w:sz w:val="28"/>
          <w:szCs w:val="28"/>
        </w:rPr>
        <w:t>(Disclosure of I</w:t>
      </w:r>
      <w:r w:rsidRPr="00A7167E">
        <w:rPr>
          <w:rFonts w:ascii="Times New Roman" w:eastAsia="標楷體" w:hAnsi="Times New Roman" w:cs="Times New Roman"/>
          <w:sz w:val="28"/>
          <w:szCs w:val="28"/>
        </w:rPr>
        <w:t>nformation)</w:t>
      </w:r>
    </w:p>
    <w:p w14:paraId="13E04865" w14:textId="743922E6" w:rsidR="001C6284" w:rsidRPr="00A7167E" w:rsidRDefault="001C6284" w:rsidP="00DB146A">
      <w:pPr>
        <w:pStyle w:val="Standard"/>
        <w:spacing w:line="360" w:lineRule="auto"/>
        <w:ind w:leftChars="200" w:left="480"/>
        <w:jc w:val="both"/>
        <w:textAlignment w:val="auto"/>
        <w:rPr>
          <w:rFonts w:ascii="Times New Roman" w:eastAsia="標楷體" w:hAnsi="Times New Roman" w:cs="Times New Roman"/>
          <w:sz w:val="28"/>
          <w:szCs w:val="28"/>
        </w:rPr>
      </w:pPr>
      <w:r w:rsidRPr="00A7167E">
        <w:rPr>
          <w:rFonts w:ascii="Times New Roman" w:eastAsia="標楷體" w:hAnsi="Times New Roman" w:cs="Times New Roman"/>
          <w:sz w:val="28"/>
          <w:szCs w:val="28"/>
        </w:rPr>
        <w:t xml:space="preserve">Where an academic ethics case is </w:t>
      </w:r>
      <w:r w:rsidR="00954A4D" w:rsidRPr="00A7167E">
        <w:rPr>
          <w:rFonts w:ascii="Times New Roman" w:eastAsia="標楷體" w:hAnsi="Times New Roman" w:cs="Times New Roman"/>
          <w:sz w:val="28"/>
          <w:szCs w:val="28"/>
        </w:rPr>
        <w:t xml:space="preserve">disposed of </w:t>
      </w:r>
      <w:r w:rsidRPr="00A7167E">
        <w:rPr>
          <w:rFonts w:ascii="Times New Roman" w:eastAsia="標楷體" w:hAnsi="Times New Roman" w:cs="Times New Roman"/>
          <w:sz w:val="28"/>
          <w:szCs w:val="28"/>
        </w:rPr>
        <w:t xml:space="preserve">by the </w:t>
      </w:r>
      <w:r w:rsidR="00DF00F9" w:rsidRPr="00A7167E">
        <w:rPr>
          <w:rFonts w:ascii="Times New Roman" w:eastAsia="標楷體" w:hAnsi="Times New Roman" w:cs="Times New Roman"/>
          <w:sz w:val="28"/>
          <w:szCs w:val="28"/>
        </w:rPr>
        <w:t>Academic Ethics Review Committee</w:t>
      </w:r>
      <w:r w:rsidRPr="00A7167E">
        <w:rPr>
          <w:rFonts w:ascii="Times New Roman" w:eastAsia="標楷體" w:hAnsi="Times New Roman" w:cs="Times New Roman"/>
          <w:sz w:val="28"/>
          <w:szCs w:val="28"/>
        </w:rPr>
        <w:t>, the related information should be available to the public depending on the seriousness of the case; except for minor circumstances, publicity is the rule.</w:t>
      </w:r>
    </w:p>
    <w:p w14:paraId="1E4610E7" w14:textId="77777777" w:rsidR="001C6284" w:rsidRPr="00A7167E" w:rsidRDefault="001C6284" w:rsidP="00DB146A">
      <w:pPr>
        <w:pStyle w:val="Standard"/>
        <w:spacing w:line="360" w:lineRule="auto"/>
        <w:ind w:leftChars="200" w:left="480"/>
        <w:jc w:val="both"/>
        <w:textAlignment w:val="auto"/>
        <w:rPr>
          <w:rFonts w:ascii="Times New Roman" w:eastAsia="標楷體" w:hAnsi="Times New Roman" w:cs="Times New Roman"/>
          <w:sz w:val="28"/>
          <w:szCs w:val="28"/>
        </w:rPr>
      </w:pPr>
      <w:r w:rsidRPr="00A7167E">
        <w:rPr>
          <w:rFonts w:ascii="Times New Roman" w:eastAsia="標楷體" w:hAnsi="Times New Roman" w:cs="Times New Roman"/>
          <w:sz w:val="28"/>
          <w:szCs w:val="28"/>
        </w:rPr>
        <w:t xml:space="preserve">Minor circumstances mentioned above refer to the discipline to suspend the application for and the execution of a subsidized project; to apply for, and to receive an award/financial rewards within no more than two years, in accordance with disciplinary actions described </w:t>
      </w:r>
      <w:r w:rsidR="00467D19" w:rsidRPr="00A7167E">
        <w:rPr>
          <w:rFonts w:ascii="Times New Roman" w:eastAsia="標楷體" w:hAnsi="Times New Roman" w:cs="Times New Roman"/>
          <w:sz w:val="28"/>
          <w:szCs w:val="28"/>
        </w:rPr>
        <w:t xml:space="preserve">in the Section </w:t>
      </w:r>
      <w:r w:rsidR="000E2188" w:rsidRPr="00A7167E">
        <w:rPr>
          <w:rFonts w:ascii="Times New Roman" w:eastAsia="標楷體" w:hAnsi="Times New Roman" w:cs="Times New Roman"/>
          <w:sz w:val="28"/>
          <w:szCs w:val="28"/>
        </w:rPr>
        <w:t>2 of Article 1</w:t>
      </w:r>
      <w:r w:rsidR="000E2188" w:rsidRPr="00A7167E">
        <w:rPr>
          <w:rFonts w:ascii="Times New Roman" w:eastAsia="標楷體" w:hAnsi="Times New Roman" w:cs="Times New Roman" w:hint="eastAsia"/>
          <w:sz w:val="28"/>
          <w:szCs w:val="28"/>
        </w:rPr>
        <w:t>3</w:t>
      </w:r>
      <w:r w:rsidRPr="00A7167E">
        <w:rPr>
          <w:rFonts w:ascii="Times New Roman" w:eastAsia="標楷體" w:hAnsi="Times New Roman" w:cs="Times New Roman"/>
          <w:sz w:val="28"/>
          <w:szCs w:val="28"/>
        </w:rPr>
        <w:t>.</w:t>
      </w:r>
    </w:p>
    <w:p w14:paraId="5CAE7A97" w14:textId="56357C4A" w:rsidR="001C6284" w:rsidRPr="00A7167E" w:rsidRDefault="001C6284" w:rsidP="00DB146A">
      <w:pPr>
        <w:pStyle w:val="Standard"/>
        <w:spacing w:line="360" w:lineRule="auto"/>
        <w:jc w:val="both"/>
        <w:textAlignment w:val="auto"/>
        <w:rPr>
          <w:rFonts w:ascii="Times New Roman" w:eastAsia="標楷體" w:hAnsi="Times New Roman" w:cs="Times New Roman"/>
          <w:sz w:val="28"/>
          <w:szCs w:val="28"/>
        </w:rPr>
      </w:pPr>
      <w:r w:rsidRPr="00A7167E">
        <w:rPr>
          <w:rFonts w:ascii="Times New Roman" w:eastAsia="標楷體" w:hAnsi="Times New Roman" w:cs="Times New Roman"/>
          <w:b/>
          <w:sz w:val="28"/>
          <w:szCs w:val="28"/>
        </w:rPr>
        <w:t>Article 1</w:t>
      </w:r>
      <w:r w:rsidR="00AA2FB9" w:rsidRPr="00A7167E">
        <w:rPr>
          <w:rFonts w:ascii="Times New Roman" w:eastAsia="標楷體" w:hAnsi="Times New Roman" w:cs="Times New Roman" w:hint="eastAsia"/>
          <w:b/>
          <w:sz w:val="28"/>
          <w:szCs w:val="28"/>
        </w:rPr>
        <w:t>5</w:t>
      </w:r>
      <w:r w:rsidR="00AE3FDC" w:rsidRPr="00A7167E">
        <w:rPr>
          <w:rFonts w:ascii="Times New Roman" w:eastAsia="標楷體" w:hAnsi="Times New Roman" w:cs="Times New Roman"/>
          <w:sz w:val="28"/>
          <w:szCs w:val="28"/>
        </w:rPr>
        <w:t xml:space="preserve"> (Notification of the P</w:t>
      </w:r>
      <w:r w:rsidRPr="00A7167E">
        <w:rPr>
          <w:rFonts w:ascii="Times New Roman" w:eastAsia="標楷體" w:hAnsi="Times New Roman" w:cs="Times New Roman"/>
          <w:sz w:val="28"/>
          <w:szCs w:val="28"/>
        </w:rPr>
        <w:t>unishment)</w:t>
      </w:r>
    </w:p>
    <w:p w14:paraId="2CA1D982" w14:textId="4B29F266" w:rsidR="001C6284" w:rsidRPr="00A7167E" w:rsidRDefault="001C6284" w:rsidP="00DB146A">
      <w:pPr>
        <w:pStyle w:val="Standard"/>
        <w:spacing w:line="360" w:lineRule="auto"/>
        <w:ind w:leftChars="200" w:left="480"/>
        <w:jc w:val="both"/>
        <w:textAlignment w:val="auto"/>
        <w:rPr>
          <w:rFonts w:ascii="Times New Roman" w:eastAsia="標楷體" w:hAnsi="Times New Roman" w:cs="Times New Roman"/>
          <w:sz w:val="28"/>
          <w:szCs w:val="28"/>
        </w:rPr>
      </w:pPr>
      <w:r w:rsidRPr="00A7167E">
        <w:rPr>
          <w:rFonts w:ascii="Times New Roman" w:eastAsia="標楷體" w:hAnsi="Times New Roman" w:cs="Times New Roman"/>
          <w:sz w:val="28"/>
          <w:szCs w:val="28"/>
        </w:rPr>
        <w:t xml:space="preserve">The complainant, the respondent being punished, and the school or organization/institution with which the respondent is affiliated shall be informed of the punishment in written documents, and such school or organization/institution is required to submit explanations, reviews and improvements, and report to the </w:t>
      </w:r>
      <w:r w:rsidR="00B7043B" w:rsidRPr="00A7167E">
        <w:rPr>
          <w:rFonts w:ascii="Times New Roman" w:eastAsia="標楷體" w:hAnsi="Times New Roman" w:cs="Times New Roman"/>
          <w:kern w:val="0"/>
          <w:sz w:val="28"/>
          <w:szCs w:val="28"/>
        </w:rPr>
        <w:t>Council</w:t>
      </w:r>
      <w:r w:rsidRPr="00A7167E">
        <w:rPr>
          <w:rFonts w:ascii="Times New Roman" w:eastAsia="標楷體" w:hAnsi="Times New Roman" w:cs="Times New Roman"/>
          <w:sz w:val="28"/>
          <w:szCs w:val="28"/>
        </w:rPr>
        <w:t xml:space="preserve"> with a copy pertaining to the handling of the research misconduct of the respondent being punished.</w:t>
      </w:r>
    </w:p>
    <w:p w14:paraId="6547000A" w14:textId="59DD5638" w:rsidR="001C6284" w:rsidRPr="00A7167E" w:rsidRDefault="001C6284" w:rsidP="00DB146A">
      <w:pPr>
        <w:pStyle w:val="Standard"/>
        <w:spacing w:line="360" w:lineRule="auto"/>
        <w:ind w:left="599" w:hanging="599"/>
        <w:jc w:val="both"/>
        <w:textAlignment w:val="auto"/>
        <w:rPr>
          <w:rFonts w:ascii="Times New Roman" w:eastAsia="標楷體" w:hAnsi="Times New Roman" w:cs="Times New Roman"/>
          <w:sz w:val="28"/>
          <w:szCs w:val="28"/>
        </w:rPr>
      </w:pPr>
      <w:r w:rsidRPr="00A7167E">
        <w:rPr>
          <w:rFonts w:ascii="Times New Roman" w:eastAsia="標楷體" w:hAnsi="Times New Roman" w:cs="Times New Roman"/>
          <w:b/>
          <w:sz w:val="28"/>
          <w:szCs w:val="28"/>
        </w:rPr>
        <w:t>Article 1</w:t>
      </w:r>
      <w:r w:rsidRPr="00A7167E">
        <w:rPr>
          <w:rFonts w:ascii="Times New Roman" w:eastAsia="標楷體" w:hAnsi="Times New Roman" w:cs="Times New Roman" w:hint="eastAsia"/>
          <w:b/>
          <w:sz w:val="28"/>
          <w:szCs w:val="28"/>
        </w:rPr>
        <w:t>6</w:t>
      </w:r>
      <w:r w:rsidR="00AE3FDC" w:rsidRPr="00A7167E">
        <w:rPr>
          <w:rFonts w:ascii="Times New Roman" w:eastAsia="標楷體" w:hAnsi="Times New Roman" w:cs="Times New Roman"/>
          <w:sz w:val="28"/>
          <w:szCs w:val="28"/>
        </w:rPr>
        <w:t xml:space="preserve"> (Nondisclosure Res</w:t>
      </w:r>
      <w:r w:rsidRPr="00A7167E">
        <w:rPr>
          <w:rFonts w:ascii="Times New Roman" w:eastAsia="標楷體" w:hAnsi="Times New Roman" w:cs="Times New Roman"/>
          <w:sz w:val="28"/>
          <w:szCs w:val="28"/>
        </w:rPr>
        <w:t>ponsibility)</w:t>
      </w:r>
    </w:p>
    <w:p w14:paraId="6FD967DB" w14:textId="77777777" w:rsidR="001C6284" w:rsidRPr="00A7167E" w:rsidRDefault="001C6284" w:rsidP="00DB146A">
      <w:pPr>
        <w:pStyle w:val="Standard"/>
        <w:spacing w:line="360" w:lineRule="auto"/>
        <w:ind w:leftChars="200" w:left="480"/>
        <w:jc w:val="both"/>
        <w:textAlignment w:val="auto"/>
        <w:rPr>
          <w:rFonts w:ascii="Times New Roman" w:eastAsia="標楷體" w:hAnsi="Times New Roman" w:cs="Times New Roman"/>
          <w:sz w:val="28"/>
          <w:szCs w:val="28"/>
        </w:rPr>
      </w:pPr>
      <w:r w:rsidRPr="00A7167E">
        <w:rPr>
          <w:rFonts w:ascii="Times New Roman" w:eastAsia="標楷體" w:hAnsi="Times New Roman" w:cs="Times New Roman"/>
          <w:sz w:val="28"/>
          <w:szCs w:val="28"/>
        </w:rPr>
        <w:t>The personnel who are involved in the acceptance of the complainant’s reporting and participation in the investigation or review procedure shall maintain confidentiality to information that is required to be classified as confidential.</w:t>
      </w:r>
    </w:p>
    <w:p w14:paraId="02722FCD" w14:textId="29A52F08" w:rsidR="001C6284" w:rsidRPr="00A7167E" w:rsidRDefault="001C6284" w:rsidP="00DB146A">
      <w:pPr>
        <w:pStyle w:val="Standard"/>
        <w:spacing w:line="360" w:lineRule="auto"/>
        <w:ind w:leftChars="200" w:left="480"/>
        <w:jc w:val="both"/>
        <w:textAlignment w:val="auto"/>
        <w:rPr>
          <w:rFonts w:ascii="Times New Roman" w:eastAsia="標楷體" w:hAnsi="Times New Roman" w:cs="Times New Roman"/>
          <w:sz w:val="28"/>
          <w:szCs w:val="28"/>
        </w:rPr>
      </w:pPr>
      <w:r w:rsidRPr="00A7167E">
        <w:rPr>
          <w:rFonts w:ascii="Times New Roman" w:eastAsia="標楷體" w:hAnsi="Times New Roman" w:cs="Times New Roman"/>
          <w:sz w:val="28"/>
          <w:szCs w:val="28"/>
        </w:rPr>
        <w:lastRenderedPageBreak/>
        <w:t xml:space="preserve">The </w:t>
      </w:r>
      <w:r w:rsidR="00B7043B" w:rsidRPr="00A7167E">
        <w:rPr>
          <w:rFonts w:ascii="Times New Roman" w:eastAsia="標楷體" w:hAnsi="Times New Roman" w:cs="Times New Roman"/>
          <w:kern w:val="0"/>
          <w:sz w:val="28"/>
          <w:szCs w:val="28"/>
        </w:rPr>
        <w:t>Council</w:t>
      </w:r>
      <w:r w:rsidRPr="00A7167E">
        <w:rPr>
          <w:rFonts w:ascii="Times New Roman" w:eastAsia="標楷體" w:hAnsi="Times New Roman" w:cs="Times New Roman"/>
          <w:sz w:val="28"/>
          <w:szCs w:val="28"/>
        </w:rPr>
        <w:t xml:space="preserve"> shall take required actions to ensure nondisclosure of the real name, address, and other information that may disclose the identity of the complainant during the investigation procedure.</w:t>
      </w:r>
    </w:p>
    <w:p w14:paraId="71A08D08" w14:textId="39153ABA" w:rsidR="001C6284" w:rsidRPr="00A7167E" w:rsidRDefault="001C6284" w:rsidP="00DB146A">
      <w:pPr>
        <w:pStyle w:val="Standard"/>
        <w:spacing w:line="360" w:lineRule="auto"/>
        <w:ind w:leftChars="200" w:left="480"/>
        <w:jc w:val="both"/>
        <w:textAlignment w:val="auto"/>
        <w:rPr>
          <w:rFonts w:ascii="Times New Roman" w:eastAsia="標楷體" w:hAnsi="Times New Roman" w:cs="Times New Roman"/>
          <w:sz w:val="28"/>
          <w:szCs w:val="28"/>
        </w:rPr>
      </w:pPr>
      <w:r w:rsidRPr="00A7167E">
        <w:rPr>
          <w:rFonts w:ascii="Times New Roman" w:eastAsia="標楷體" w:hAnsi="Times New Roman" w:cs="Times New Roman"/>
          <w:sz w:val="28"/>
          <w:szCs w:val="28"/>
        </w:rPr>
        <w:t xml:space="preserve">Where a violation of academic ethics involves public interests, the </w:t>
      </w:r>
      <w:r w:rsidR="00B7043B" w:rsidRPr="00A7167E">
        <w:rPr>
          <w:rFonts w:ascii="Times New Roman" w:eastAsia="標楷體" w:hAnsi="Times New Roman" w:cs="Times New Roman"/>
          <w:kern w:val="0"/>
          <w:sz w:val="28"/>
          <w:szCs w:val="28"/>
        </w:rPr>
        <w:t>Council</w:t>
      </w:r>
      <w:r w:rsidRPr="00A7167E">
        <w:rPr>
          <w:rFonts w:ascii="Times New Roman" w:eastAsia="標楷體" w:hAnsi="Times New Roman" w:cs="Times New Roman"/>
          <w:sz w:val="28"/>
          <w:szCs w:val="28"/>
        </w:rPr>
        <w:t xml:space="preserve"> may, notwithstanding Section 1 of this Article, appropriately makes statements to the public as explanation.</w:t>
      </w:r>
    </w:p>
    <w:p w14:paraId="222547C8" w14:textId="3A2FC9AE" w:rsidR="00A873EB" w:rsidRPr="00A7167E" w:rsidRDefault="00156169" w:rsidP="00DB146A">
      <w:pPr>
        <w:pStyle w:val="Standard"/>
        <w:widowControl w:val="0"/>
        <w:spacing w:line="360" w:lineRule="auto"/>
        <w:jc w:val="both"/>
        <w:textAlignment w:val="auto"/>
        <w:rPr>
          <w:rFonts w:ascii="Times New Roman" w:eastAsia="標楷體" w:hAnsi="Times New Roman" w:cs="Times New Roman"/>
          <w:sz w:val="28"/>
          <w:szCs w:val="28"/>
        </w:rPr>
      </w:pPr>
      <w:r w:rsidRPr="00A7167E">
        <w:rPr>
          <w:rFonts w:ascii="Times New Roman" w:eastAsia="標楷體" w:hAnsi="Times New Roman" w:cs="Times New Roman"/>
          <w:b/>
          <w:sz w:val="28"/>
          <w:szCs w:val="28"/>
        </w:rPr>
        <w:t>Article 17</w:t>
      </w:r>
      <w:r w:rsidRPr="00A7167E">
        <w:rPr>
          <w:rFonts w:ascii="Times New Roman" w:eastAsia="標楷體" w:hAnsi="Times New Roman" w:cs="Times New Roman"/>
          <w:sz w:val="28"/>
          <w:szCs w:val="28"/>
        </w:rPr>
        <w:t xml:space="preserve"> (</w:t>
      </w:r>
      <w:r w:rsidR="00C238E1" w:rsidRPr="00A7167E">
        <w:rPr>
          <w:rFonts w:ascii="Times New Roman" w:eastAsia="標楷體" w:hAnsi="Times New Roman" w:cs="Times New Roman"/>
          <w:sz w:val="28"/>
          <w:szCs w:val="28"/>
        </w:rPr>
        <w:t xml:space="preserve">Recusal </w:t>
      </w:r>
      <w:r w:rsidRPr="00A7167E">
        <w:rPr>
          <w:rFonts w:ascii="Times New Roman" w:eastAsia="標楷體" w:hAnsi="Times New Roman" w:cs="Times New Roman"/>
          <w:sz w:val="28"/>
          <w:szCs w:val="28"/>
        </w:rPr>
        <w:t xml:space="preserve">Principles for the Members and Preliminary Review Personnel of the </w:t>
      </w:r>
      <w:r w:rsidR="00DF00F9" w:rsidRPr="00A7167E">
        <w:rPr>
          <w:rFonts w:ascii="Times New Roman" w:eastAsia="標楷體" w:hAnsi="Times New Roman" w:cs="Times New Roman"/>
          <w:sz w:val="28"/>
          <w:szCs w:val="28"/>
        </w:rPr>
        <w:t>Academic Ethics Review Committee</w:t>
      </w:r>
      <w:r w:rsidRPr="00A7167E">
        <w:rPr>
          <w:rFonts w:ascii="Times New Roman" w:eastAsia="標楷體" w:hAnsi="Times New Roman" w:cs="Times New Roman"/>
          <w:sz w:val="28"/>
          <w:szCs w:val="28"/>
        </w:rPr>
        <w:t>)</w:t>
      </w:r>
    </w:p>
    <w:p w14:paraId="0B3F90D6" w14:textId="15D62D40" w:rsidR="00A873EB" w:rsidRPr="00A7167E" w:rsidRDefault="00156169" w:rsidP="00DB146A">
      <w:pPr>
        <w:autoSpaceDE w:val="0"/>
        <w:adjustRightInd w:val="0"/>
        <w:spacing w:line="360" w:lineRule="auto"/>
        <w:ind w:leftChars="200" w:left="480"/>
        <w:jc w:val="both"/>
        <w:rPr>
          <w:rFonts w:ascii="Times New Roman" w:eastAsia="標楷體" w:hAnsi="Times New Roman" w:cs="Times New Roman"/>
          <w:kern w:val="0"/>
          <w:sz w:val="28"/>
          <w:szCs w:val="28"/>
        </w:rPr>
      </w:pPr>
      <w:r w:rsidRPr="00A7167E">
        <w:rPr>
          <w:rFonts w:ascii="Times New Roman" w:eastAsia="標楷體" w:hAnsi="Times New Roman" w:cs="Times New Roman"/>
          <w:kern w:val="0"/>
          <w:sz w:val="28"/>
          <w:szCs w:val="28"/>
        </w:rPr>
        <w:t xml:space="preserve">The </w:t>
      </w:r>
      <w:r w:rsidR="00DF00F9" w:rsidRPr="00A7167E">
        <w:rPr>
          <w:rFonts w:ascii="Times New Roman" w:eastAsia="標楷體" w:hAnsi="Times New Roman" w:cs="Times New Roman"/>
          <w:kern w:val="0"/>
          <w:sz w:val="28"/>
          <w:szCs w:val="28"/>
        </w:rPr>
        <w:t>Academic Ethics Review Committee</w:t>
      </w:r>
      <w:r w:rsidRPr="00A7167E">
        <w:rPr>
          <w:rFonts w:ascii="Times New Roman" w:eastAsia="標楷體" w:hAnsi="Times New Roman" w:cs="Times New Roman"/>
          <w:kern w:val="0"/>
          <w:sz w:val="28"/>
          <w:szCs w:val="28"/>
        </w:rPr>
        <w:t xml:space="preserve"> members</w:t>
      </w:r>
      <w:r w:rsidR="00144BED" w:rsidRPr="00A7167E">
        <w:rPr>
          <w:rFonts w:ascii="Times New Roman" w:eastAsia="標楷體" w:hAnsi="Times New Roman" w:cs="Times New Roman"/>
          <w:kern w:val="0"/>
          <w:sz w:val="28"/>
          <w:szCs w:val="28"/>
        </w:rPr>
        <w:t xml:space="preserve">, </w:t>
      </w:r>
      <w:r w:rsidRPr="00A7167E">
        <w:rPr>
          <w:rFonts w:ascii="Times New Roman" w:eastAsia="標楷體" w:hAnsi="Times New Roman" w:cs="Times New Roman"/>
          <w:kern w:val="0"/>
          <w:sz w:val="28"/>
          <w:szCs w:val="28"/>
        </w:rPr>
        <w:t>the preliminary review personnel</w:t>
      </w:r>
      <w:r w:rsidR="00144BED" w:rsidRPr="00A7167E">
        <w:rPr>
          <w:rFonts w:ascii="Times New Roman" w:eastAsia="標楷體" w:hAnsi="Times New Roman" w:cs="Times New Roman"/>
          <w:kern w:val="0"/>
          <w:sz w:val="28"/>
          <w:szCs w:val="28"/>
        </w:rPr>
        <w:t>,</w:t>
      </w:r>
      <w:r w:rsidRPr="00A7167E">
        <w:rPr>
          <w:rFonts w:ascii="Times New Roman" w:eastAsia="標楷體" w:hAnsi="Times New Roman" w:cs="Times New Roman"/>
          <w:kern w:val="0"/>
          <w:sz w:val="28"/>
          <w:szCs w:val="28"/>
        </w:rPr>
        <w:t xml:space="preserve"> </w:t>
      </w:r>
      <w:r w:rsidR="00144BED" w:rsidRPr="00A7167E">
        <w:rPr>
          <w:rFonts w:ascii="Times New Roman" w:eastAsia="標楷體" w:hAnsi="Times New Roman" w:cs="Times New Roman"/>
          <w:kern w:val="0"/>
          <w:sz w:val="28"/>
          <w:szCs w:val="28"/>
        </w:rPr>
        <w:t xml:space="preserve">and </w:t>
      </w:r>
      <w:r w:rsidR="00C238E1" w:rsidRPr="00A7167E">
        <w:rPr>
          <w:rFonts w:ascii="Times New Roman" w:eastAsia="標楷體" w:hAnsi="Times New Roman" w:cs="Times New Roman"/>
          <w:kern w:val="0"/>
          <w:sz w:val="28"/>
          <w:szCs w:val="28"/>
        </w:rPr>
        <w:t xml:space="preserve">the </w:t>
      </w:r>
      <w:r w:rsidRPr="00A7167E">
        <w:rPr>
          <w:rFonts w:ascii="Times New Roman" w:eastAsia="標楷體" w:hAnsi="Times New Roman" w:cs="Times New Roman"/>
          <w:kern w:val="0"/>
          <w:sz w:val="28"/>
          <w:szCs w:val="28"/>
        </w:rPr>
        <w:t xml:space="preserve">respondent shall recuse themselves when </w:t>
      </w:r>
      <w:r w:rsidR="00144BED" w:rsidRPr="00A7167E">
        <w:rPr>
          <w:rFonts w:ascii="Times New Roman" w:eastAsia="標楷體" w:hAnsi="Times New Roman" w:cs="Times New Roman"/>
          <w:kern w:val="0"/>
          <w:sz w:val="28"/>
          <w:szCs w:val="28"/>
        </w:rPr>
        <w:t xml:space="preserve">any </w:t>
      </w:r>
      <w:r w:rsidRPr="00A7167E">
        <w:rPr>
          <w:rFonts w:ascii="Times New Roman" w:eastAsia="標楷體" w:hAnsi="Times New Roman" w:cs="Times New Roman"/>
          <w:kern w:val="0"/>
          <w:sz w:val="28"/>
          <w:szCs w:val="28"/>
        </w:rPr>
        <w:t>of the following occurs:</w:t>
      </w:r>
    </w:p>
    <w:p w14:paraId="3B48BF8C" w14:textId="535EFE11" w:rsidR="00A873EB" w:rsidRPr="00A7167E" w:rsidRDefault="00CC75B8" w:rsidP="00DB146A">
      <w:pPr>
        <w:pStyle w:val="af3"/>
        <w:numPr>
          <w:ilvl w:val="0"/>
          <w:numId w:val="23"/>
        </w:numPr>
        <w:suppressAutoHyphens/>
        <w:autoSpaceDE w:val="0"/>
        <w:adjustRightInd w:val="0"/>
        <w:spacing w:line="360" w:lineRule="auto"/>
        <w:ind w:leftChars="0"/>
        <w:jc w:val="both"/>
        <w:rPr>
          <w:rFonts w:ascii="Times New Roman" w:eastAsia="標楷體" w:hAnsi="Times New Roman" w:cs="Times New Roman"/>
          <w:kern w:val="0"/>
          <w:sz w:val="28"/>
          <w:szCs w:val="28"/>
        </w:rPr>
      </w:pPr>
      <w:r w:rsidRPr="00A7167E">
        <w:rPr>
          <w:rFonts w:ascii="Times New Roman" w:eastAsia="標楷體" w:hAnsi="Times New Roman" w:cs="Times New Roman"/>
          <w:kern w:val="0"/>
          <w:sz w:val="28"/>
          <w:szCs w:val="28"/>
        </w:rPr>
        <w:t>Any of the following circumstances referred to in Article 32 of the Administrative Procedure Act</w:t>
      </w:r>
      <w:r w:rsidR="00D07D0F" w:rsidRPr="00A7167E">
        <w:rPr>
          <w:rFonts w:ascii="Times New Roman" w:eastAsia="標楷體" w:hAnsi="Times New Roman" w:cs="Times New Roman"/>
          <w:kern w:val="0"/>
          <w:sz w:val="28"/>
          <w:szCs w:val="28"/>
        </w:rPr>
        <w:t>, to wit</w:t>
      </w:r>
      <w:r w:rsidRPr="00A7167E">
        <w:rPr>
          <w:rFonts w:ascii="Times New Roman" w:eastAsia="標楷體" w:hAnsi="Times New Roman" w:cs="Times New Roman"/>
          <w:kern w:val="0"/>
          <w:sz w:val="28"/>
          <w:szCs w:val="28"/>
        </w:rPr>
        <w:t>:</w:t>
      </w:r>
    </w:p>
    <w:p w14:paraId="70E921D1" w14:textId="26E9880E" w:rsidR="006B36DC" w:rsidRPr="00A7167E" w:rsidRDefault="00DA2D5D" w:rsidP="00DB146A">
      <w:pPr>
        <w:pStyle w:val="af3"/>
        <w:numPr>
          <w:ilvl w:val="0"/>
          <w:numId w:val="24"/>
        </w:numPr>
        <w:suppressAutoHyphens/>
        <w:autoSpaceDE w:val="0"/>
        <w:adjustRightInd w:val="0"/>
        <w:spacing w:line="360" w:lineRule="auto"/>
        <w:ind w:leftChars="0" w:left="1260"/>
        <w:jc w:val="both"/>
        <w:rPr>
          <w:rFonts w:ascii="Times New Roman" w:eastAsia="標楷體" w:hAnsi="Times New Roman" w:cs="Times New Roman"/>
          <w:kern w:val="0"/>
          <w:sz w:val="28"/>
          <w:szCs w:val="28"/>
        </w:rPr>
      </w:pPr>
      <w:r w:rsidRPr="00A7167E">
        <w:rPr>
          <w:rFonts w:ascii="Times New Roman" w:eastAsia="標楷體" w:hAnsi="Times New Roman" w:cs="Times New Roman"/>
          <w:kern w:val="0"/>
          <w:sz w:val="28"/>
          <w:szCs w:val="28"/>
        </w:rPr>
        <w:t>Where the person in question, his/her spouse, former spouse, any of his/her relative</w:t>
      </w:r>
      <w:r w:rsidR="00DB46C9" w:rsidRPr="00A7167E">
        <w:rPr>
          <w:rFonts w:ascii="Times New Roman" w:eastAsia="標楷體" w:hAnsi="Times New Roman" w:cs="Times New Roman"/>
          <w:kern w:val="0"/>
          <w:sz w:val="28"/>
          <w:szCs w:val="28"/>
        </w:rPr>
        <w:t>s</w:t>
      </w:r>
      <w:r w:rsidRPr="00A7167E">
        <w:rPr>
          <w:rFonts w:ascii="Times New Roman" w:eastAsia="標楷體" w:hAnsi="Times New Roman" w:cs="Times New Roman"/>
          <w:kern w:val="0"/>
          <w:sz w:val="28"/>
          <w:szCs w:val="28"/>
        </w:rPr>
        <w:t xml:space="preserve"> by blood within the fourth degree</w:t>
      </w:r>
      <w:r w:rsidR="00DB46C9" w:rsidRPr="00A7167E">
        <w:rPr>
          <w:rFonts w:ascii="Times New Roman" w:eastAsia="標楷體" w:hAnsi="Times New Roman" w:cs="Times New Roman"/>
          <w:kern w:val="0"/>
          <w:sz w:val="28"/>
          <w:szCs w:val="28"/>
        </w:rPr>
        <w:t xml:space="preserve">, </w:t>
      </w:r>
      <w:r w:rsidRPr="00A7167E">
        <w:rPr>
          <w:rFonts w:ascii="Times New Roman" w:eastAsia="標楷體" w:hAnsi="Times New Roman" w:cs="Times New Roman"/>
          <w:kern w:val="0"/>
          <w:sz w:val="28"/>
          <w:szCs w:val="28"/>
        </w:rPr>
        <w:t xml:space="preserve">relative by marriage within the third degree, or a person having previously such </w:t>
      </w:r>
      <w:r w:rsidR="00DB46C9" w:rsidRPr="00A7167E">
        <w:rPr>
          <w:rFonts w:ascii="Times New Roman" w:eastAsia="標楷體" w:hAnsi="Times New Roman" w:cs="Times New Roman"/>
          <w:kern w:val="0"/>
          <w:sz w:val="28"/>
          <w:szCs w:val="28"/>
        </w:rPr>
        <w:t xml:space="preserve">a </w:t>
      </w:r>
      <w:r w:rsidRPr="00A7167E">
        <w:rPr>
          <w:rFonts w:ascii="Times New Roman" w:eastAsia="標楷體" w:hAnsi="Times New Roman" w:cs="Times New Roman"/>
          <w:kern w:val="0"/>
          <w:sz w:val="28"/>
          <w:szCs w:val="28"/>
        </w:rPr>
        <w:t>relationship with the person in question</w:t>
      </w:r>
      <w:r w:rsidR="00DB46C9" w:rsidRPr="00A7167E">
        <w:rPr>
          <w:rFonts w:ascii="Times New Roman" w:eastAsia="標楷體" w:hAnsi="Times New Roman" w:cs="Times New Roman"/>
          <w:kern w:val="0"/>
          <w:sz w:val="28"/>
          <w:szCs w:val="28"/>
        </w:rPr>
        <w:t xml:space="preserve"> </w:t>
      </w:r>
      <w:r w:rsidRPr="00A7167E">
        <w:rPr>
          <w:rFonts w:ascii="Times New Roman" w:eastAsia="標楷體" w:hAnsi="Times New Roman" w:cs="Times New Roman"/>
          <w:kern w:val="0"/>
          <w:sz w:val="28"/>
          <w:szCs w:val="28"/>
        </w:rPr>
        <w:t xml:space="preserve">is a </w:t>
      </w:r>
      <w:r w:rsidR="002F35EB" w:rsidRPr="00A7167E">
        <w:rPr>
          <w:rFonts w:ascii="Times New Roman" w:eastAsia="標楷體" w:hAnsi="Times New Roman" w:cs="Times New Roman"/>
          <w:kern w:val="0"/>
          <w:sz w:val="28"/>
          <w:szCs w:val="28"/>
        </w:rPr>
        <w:t>respondent</w:t>
      </w:r>
      <w:r w:rsidRPr="00A7167E">
        <w:rPr>
          <w:rFonts w:ascii="Times New Roman" w:eastAsia="標楷體" w:hAnsi="Times New Roman" w:cs="Times New Roman"/>
          <w:kern w:val="0"/>
          <w:sz w:val="28"/>
          <w:szCs w:val="28"/>
        </w:rPr>
        <w:t>;</w:t>
      </w:r>
    </w:p>
    <w:p w14:paraId="3AC34577" w14:textId="559E7EB5" w:rsidR="006B36DC" w:rsidRPr="00A7167E" w:rsidRDefault="00DA2D5D" w:rsidP="00DB146A">
      <w:pPr>
        <w:pStyle w:val="af3"/>
        <w:numPr>
          <w:ilvl w:val="0"/>
          <w:numId w:val="24"/>
        </w:numPr>
        <w:suppressAutoHyphens/>
        <w:autoSpaceDE w:val="0"/>
        <w:adjustRightInd w:val="0"/>
        <w:spacing w:line="360" w:lineRule="auto"/>
        <w:ind w:leftChars="0" w:left="1260"/>
        <w:jc w:val="both"/>
        <w:rPr>
          <w:rFonts w:ascii="Times New Roman" w:eastAsia="標楷體" w:hAnsi="Times New Roman" w:cs="Times New Roman"/>
          <w:kern w:val="0"/>
          <w:sz w:val="28"/>
          <w:szCs w:val="28"/>
        </w:rPr>
      </w:pPr>
      <w:r w:rsidRPr="00A7167E">
        <w:rPr>
          <w:rFonts w:ascii="Times New Roman" w:eastAsia="標楷體" w:hAnsi="Times New Roman" w:cs="Times New Roman"/>
          <w:kern w:val="0"/>
          <w:sz w:val="28"/>
          <w:szCs w:val="28"/>
        </w:rPr>
        <w:t xml:space="preserve">Where the person in question, his/her spouse, or former spouse is connected with the </w:t>
      </w:r>
      <w:r w:rsidR="002F35EB" w:rsidRPr="00A7167E">
        <w:rPr>
          <w:rFonts w:ascii="Times New Roman" w:eastAsia="標楷體" w:hAnsi="Times New Roman" w:cs="Times New Roman"/>
          <w:kern w:val="0"/>
          <w:sz w:val="28"/>
          <w:szCs w:val="28"/>
        </w:rPr>
        <w:t xml:space="preserve">respondent </w:t>
      </w:r>
      <w:r w:rsidRPr="00A7167E">
        <w:rPr>
          <w:rFonts w:ascii="Times New Roman" w:eastAsia="標楷體" w:hAnsi="Times New Roman" w:cs="Times New Roman"/>
          <w:kern w:val="0"/>
          <w:sz w:val="28"/>
          <w:szCs w:val="28"/>
        </w:rPr>
        <w:t>in a relationship of joint holders of rights or co-obligors;</w:t>
      </w:r>
    </w:p>
    <w:p w14:paraId="704CA77E" w14:textId="7E9F084E" w:rsidR="006B36DC" w:rsidRPr="00A7167E" w:rsidRDefault="0094584D" w:rsidP="00DB146A">
      <w:pPr>
        <w:pStyle w:val="af3"/>
        <w:numPr>
          <w:ilvl w:val="0"/>
          <w:numId w:val="24"/>
        </w:numPr>
        <w:suppressAutoHyphens/>
        <w:autoSpaceDE w:val="0"/>
        <w:adjustRightInd w:val="0"/>
        <w:spacing w:line="360" w:lineRule="auto"/>
        <w:ind w:leftChars="0" w:left="1260"/>
        <w:jc w:val="both"/>
        <w:rPr>
          <w:rFonts w:ascii="Times New Roman" w:eastAsia="標楷體" w:hAnsi="Times New Roman" w:cs="Times New Roman"/>
          <w:kern w:val="0"/>
          <w:sz w:val="28"/>
          <w:szCs w:val="28"/>
        </w:rPr>
      </w:pPr>
      <w:r w:rsidRPr="00A7167E">
        <w:rPr>
          <w:rFonts w:ascii="Times New Roman" w:eastAsia="標楷體" w:hAnsi="Times New Roman" w:cs="Times New Roman"/>
          <w:kern w:val="0"/>
          <w:sz w:val="28"/>
          <w:szCs w:val="28"/>
        </w:rPr>
        <w:t>Where the person in question is currently or was once an agent for or assistant to the</w:t>
      </w:r>
      <w:r w:rsidR="002F35EB" w:rsidRPr="00A7167E">
        <w:rPr>
          <w:rFonts w:ascii="Times New Roman" w:eastAsia="標楷體" w:hAnsi="Times New Roman" w:cs="Times New Roman"/>
          <w:kern w:val="0"/>
          <w:sz w:val="28"/>
          <w:szCs w:val="28"/>
        </w:rPr>
        <w:t xml:space="preserve"> respondent</w:t>
      </w:r>
      <w:r w:rsidRPr="00A7167E">
        <w:rPr>
          <w:rFonts w:ascii="Times New Roman" w:eastAsia="標楷體" w:hAnsi="Times New Roman" w:cs="Times New Roman"/>
          <w:kern w:val="0"/>
          <w:sz w:val="28"/>
          <w:szCs w:val="28"/>
        </w:rPr>
        <w:t>; or</w:t>
      </w:r>
    </w:p>
    <w:p w14:paraId="47C26EA1" w14:textId="33B10240" w:rsidR="00CC75B8" w:rsidRPr="00A7167E" w:rsidRDefault="009C21A8" w:rsidP="00DB146A">
      <w:pPr>
        <w:pStyle w:val="af3"/>
        <w:numPr>
          <w:ilvl w:val="0"/>
          <w:numId w:val="24"/>
        </w:numPr>
        <w:suppressAutoHyphens/>
        <w:autoSpaceDE w:val="0"/>
        <w:adjustRightInd w:val="0"/>
        <w:spacing w:line="360" w:lineRule="auto"/>
        <w:ind w:leftChars="0" w:left="1260"/>
        <w:jc w:val="both"/>
        <w:rPr>
          <w:rFonts w:ascii="Times New Roman" w:eastAsia="標楷體" w:hAnsi="Times New Roman" w:cs="Times New Roman"/>
          <w:kern w:val="0"/>
          <w:sz w:val="28"/>
          <w:szCs w:val="28"/>
        </w:rPr>
      </w:pPr>
      <w:r w:rsidRPr="00A7167E">
        <w:rPr>
          <w:rFonts w:ascii="Times New Roman" w:eastAsia="標楷體" w:hAnsi="Times New Roman" w:cs="Times New Roman"/>
          <w:kern w:val="0"/>
          <w:sz w:val="28"/>
          <w:szCs w:val="28"/>
        </w:rPr>
        <w:t>Where the person in question was once a witness</w:t>
      </w:r>
      <w:r w:rsidR="00F55CC7" w:rsidRPr="00A7167E">
        <w:rPr>
          <w:rFonts w:ascii="Times New Roman" w:eastAsia="標楷體" w:hAnsi="Times New Roman" w:cs="Times New Roman"/>
          <w:kern w:val="0"/>
          <w:sz w:val="28"/>
          <w:szCs w:val="28"/>
        </w:rPr>
        <w:t>, expert or otherwise,</w:t>
      </w:r>
      <w:r w:rsidRPr="00A7167E">
        <w:rPr>
          <w:rFonts w:ascii="Times New Roman" w:eastAsia="標楷體" w:hAnsi="Times New Roman" w:cs="Times New Roman"/>
          <w:kern w:val="0"/>
          <w:sz w:val="28"/>
          <w:szCs w:val="28"/>
        </w:rPr>
        <w:t xml:space="preserve"> in the matter.</w:t>
      </w:r>
    </w:p>
    <w:p w14:paraId="110DE2B2" w14:textId="60DB163B" w:rsidR="00A873EB" w:rsidRPr="00A7167E" w:rsidRDefault="003777A1" w:rsidP="00DB146A">
      <w:pPr>
        <w:pStyle w:val="af3"/>
        <w:numPr>
          <w:ilvl w:val="0"/>
          <w:numId w:val="23"/>
        </w:numPr>
        <w:suppressAutoHyphens/>
        <w:autoSpaceDE w:val="0"/>
        <w:adjustRightInd w:val="0"/>
        <w:spacing w:line="360" w:lineRule="auto"/>
        <w:ind w:leftChars="0"/>
        <w:jc w:val="both"/>
        <w:rPr>
          <w:rFonts w:ascii="Times New Roman" w:eastAsia="標楷體" w:hAnsi="Times New Roman" w:cs="Times New Roman"/>
          <w:kern w:val="0"/>
          <w:sz w:val="28"/>
          <w:szCs w:val="28"/>
        </w:rPr>
      </w:pPr>
      <w:r w:rsidRPr="00A7167E">
        <w:rPr>
          <w:rFonts w:ascii="Times New Roman" w:eastAsia="標楷體" w:hAnsi="Times New Roman" w:cs="Times New Roman"/>
          <w:kern w:val="0"/>
          <w:sz w:val="28"/>
          <w:szCs w:val="28"/>
        </w:rPr>
        <w:t>There is a</w:t>
      </w:r>
      <w:r w:rsidR="00156169" w:rsidRPr="00A7167E">
        <w:rPr>
          <w:rFonts w:ascii="Times New Roman" w:eastAsia="標楷體" w:hAnsi="Times New Roman" w:cs="Times New Roman"/>
          <w:kern w:val="0"/>
          <w:sz w:val="28"/>
          <w:szCs w:val="28"/>
        </w:rPr>
        <w:t xml:space="preserve"> co-work</w:t>
      </w:r>
      <w:r w:rsidR="00056FBE" w:rsidRPr="00A7167E">
        <w:rPr>
          <w:rFonts w:ascii="Times New Roman" w:eastAsia="標楷體" w:hAnsi="Times New Roman" w:cs="Times New Roman"/>
          <w:kern w:val="0"/>
          <w:sz w:val="28"/>
          <w:szCs w:val="28"/>
        </w:rPr>
        <w:t>ing</w:t>
      </w:r>
      <w:r w:rsidR="00156169" w:rsidRPr="00A7167E">
        <w:rPr>
          <w:rFonts w:ascii="Times New Roman" w:eastAsia="標楷體" w:hAnsi="Times New Roman" w:cs="Times New Roman"/>
          <w:kern w:val="0"/>
          <w:sz w:val="28"/>
          <w:szCs w:val="28"/>
        </w:rPr>
        <w:t xml:space="preserve"> relationship in the same </w:t>
      </w:r>
      <w:r w:rsidRPr="00A7167E">
        <w:rPr>
          <w:rFonts w:ascii="Times New Roman" w:eastAsia="標楷體" w:hAnsi="Times New Roman" w:cs="Times New Roman"/>
          <w:kern w:val="0"/>
          <w:sz w:val="28"/>
          <w:szCs w:val="28"/>
        </w:rPr>
        <w:t xml:space="preserve">college </w:t>
      </w:r>
      <w:r w:rsidR="00156169" w:rsidRPr="00A7167E">
        <w:rPr>
          <w:rFonts w:ascii="Times New Roman" w:eastAsia="標楷體" w:hAnsi="Times New Roman" w:cs="Times New Roman"/>
          <w:kern w:val="0"/>
          <w:sz w:val="28"/>
          <w:szCs w:val="28"/>
        </w:rPr>
        <w:t>department, institute, division, or other units;</w:t>
      </w:r>
    </w:p>
    <w:p w14:paraId="5CBE7678" w14:textId="2F4A7D00" w:rsidR="00A873EB" w:rsidRPr="00A7167E" w:rsidRDefault="00151E43" w:rsidP="00DB146A">
      <w:pPr>
        <w:pStyle w:val="af3"/>
        <w:numPr>
          <w:ilvl w:val="0"/>
          <w:numId w:val="23"/>
        </w:numPr>
        <w:suppressAutoHyphens/>
        <w:autoSpaceDE w:val="0"/>
        <w:adjustRightInd w:val="0"/>
        <w:spacing w:line="360" w:lineRule="auto"/>
        <w:ind w:leftChars="0"/>
        <w:jc w:val="both"/>
        <w:rPr>
          <w:rFonts w:ascii="Times New Roman" w:eastAsia="標楷體" w:hAnsi="Times New Roman" w:cs="Times New Roman"/>
          <w:kern w:val="0"/>
          <w:sz w:val="28"/>
          <w:szCs w:val="28"/>
        </w:rPr>
      </w:pPr>
      <w:r w:rsidRPr="00A7167E">
        <w:rPr>
          <w:rFonts w:ascii="Times New Roman" w:eastAsia="標楷體" w:hAnsi="Times New Roman" w:cs="Times New Roman"/>
          <w:kern w:val="0"/>
          <w:sz w:val="28"/>
          <w:szCs w:val="28"/>
        </w:rPr>
        <w:t xml:space="preserve">There is a </w:t>
      </w:r>
      <w:r w:rsidR="00156169" w:rsidRPr="00A7167E">
        <w:rPr>
          <w:rFonts w:ascii="Times New Roman" w:eastAsia="標楷體" w:hAnsi="Times New Roman" w:cs="Times New Roman"/>
          <w:kern w:val="0"/>
          <w:sz w:val="28"/>
          <w:szCs w:val="28"/>
        </w:rPr>
        <w:t>former teacher-student relationship pertaining to the supervision of doctoral dissertations or master theses;</w:t>
      </w:r>
    </w:p>
    <w:p w14:paraId="11D3AF17" w14:textId="2F4BB494" w:rsidR="00A873EB" w:rsidRPr="00A7167E" w:rsidRDefault="00151E43" w:rsidP="00DB146A">
      <w:pPr>
        <w:pStyle w:val="af3"/>
        <w:numPr>
          <w:ilvl w:val="0"/>
          <w:numId w:val="23"/>
        </w:numPr>
        <w:suppressAutoHyphens/>
        <w:autoSpaceDE w:val="0"/>
        <w:adjustRightInd w:val="0"/>
        <w:spacing w:line="360" w:lineRule="auto"/>
        <w:ind w:leftChars="0"/>
        <w:jc w:val="both"/>
        <w:rPr>
          <w:rFonts w:ascii="Times New Roman" w:eastAsia="標楷體" w:hAnsi="Times New Roman" w:cs="Times New Roman"/>
          <w:kern w:val="0"/>
          <w:sz w:val="28"/>
          <w:szCs w:val="28"/>
        </w:rPr>
      </w:pPr>
      <w:r w:rsidRPr="00A7167E">
        <w:rPr>
          <w:rFonts w:ascii="Times New Roman" w:eastAsia="標楷體" w:hAnsi="Times New Roman" w:cs="Times New Roman"/>
          <w:kern w:val="0"/>
          <w:sz w:val="28"/>
          <w:szCs w:val="28"/>
        </w:rPr>
        <w:t>There is a</w:t>
      </w:r>
      <w:r w:rsidR="00156169" w:rsidRPr="00A7167E">
        <w:rPr>
          <w:rFonts w:ascii="Times New Roman" w:eastAsia="標楷體" w:hAnsi="Times New Roman" w:cs="Times New Roman"/>
          <w:kern w:val="0"/>
          <w:sz w:val="28"/>
          <w:szCs w:val="28"/>
        </w:rPr>
        <w:t xml:space="preserve"> co-author relationship pertaining to publications of papers or </w:t>
      </w:r>
      <w:r w:rsidR="00156169" w:rsidRPr="00A7167E">
        <w:rPr>
          <w:rFonts w:ascii="Times New Roman" w:eastAsia="標楷體" w:hAnsi="Times New Roman" w:cs="Times New Roman"/>
          <w:kern w:val="0"/>
          <w:sz w:val="28"/>
          <w:szCs w:val="28"/>
        </w:rPr>
        <w:lastRenderedPageBreak/>
        <w:t>research results within the last two years;</w:t>
      </w:r>
    </w:p>
    <w:p w14:paraId="00F0C280" w14:textId="6F86053D" w:rsidR="00A873EB" w:rsidRPr="00A7167E" w:rsidRDefault="00151E43" w:rsidP="00DB146A">
      <w:pPr>
        <w:pStyle w:val="af3"/>
        <w:numPr>
          <w:ilvl w:val="0"/>
          <w:numId w:val="23"/>
        </w:numPr>
        <w:suppressAutoHyphens/>
        <w:autoSpaceDE w:val="0"/>
        <w:adjustRightInd w:val="0"/>
        <w:spacing w:line="360" w:lineRule="auto"/>
        <w:ind w:leftChars="0"/>
        <w:jc w:val="both"/>
        <w:rPr>
          <w:rFonts w:ascii="Times New Roman" w:eastAsia="標楷體" w:hAnsi="Times New Roman" w:cs="Times New Roman"/>
          <w:kern w:val="0"/>
          <w:sz w:val="28"/>
          <w:szCs w:val="28"/>
        </w:rPr>
      </w:pPr>
      <w:r w:rsidRPr="00A7167E">
        <w:rPr>
          <w:rFonts w:ascii="Times New Roman" w:eastAsia="標楷體" w:hAnsi="Times New Roman" w:cs="Times New Roman"/>
          <w:kern w:val="0"/>
          <w:sz w:val="28"/>
          <w:szCs w:val="28"/>
        </w:rPr>
        <w:t xml:space="preserve">There is a </w:t>
      </w:r>
      <w:r w:rsidR="00156169" w:rsidRPr="00A7167E">
        <w:rPr>
          <w:rFonts w:ascii="Times New Roman" w:eastAsia="標楷體" w:hAnsi="Times New Roman" w:cs="Times New Roman"/>
          <w:kern w:val="0"/>
          <w:sz w:val="28"/>
          <w:szCs w:val="28"/>
        </w:rPr>
        <w:t>relationship pertaining to the co-implementation of the research project within the last three years;</w:t>
      </w:r>
    </w:p>
    <w:p w14:paraId="2F62645E" w14:textId="1F51B46D" w:rsidR="00D238E6" w:rsidRPr="00A7167E" w:rsidRDefault="0024593F" w:rsidP="00DB146A">
      <w:pPr>
        <w:pStyle w:val="af3"/>
        <w:numPr>
          <w:ilvl w:val="0"/>
          <w:numId w:val="23"/>
        </w:numPr>
        <w:suppressAutoHyphens/>
        <w:autoSpaceDE w:val="0"/>
        <w:adjustRightInd w:val="0"/>
        <w:spacing w:line="360" w:lineRule="auto"/>
        <w:ind w:leftChars="0"/>
        <w:jc w:val="both"/>
        <w:rPr>
          <w:rFonts w:ascii="Times New Roman" w:eastAsia="標楷體" w:hAnsi="Times New Roman" w:cs="Times New Roman"/>
          <w:kern w:val="0"/>
          <w:sz w:val="28"/>
          <w:szCs w:val="28"/>
        </w:rPr>
      </w:pPr>
      <w:r w:rsidRPr="00A7167E">
        <w:rPr>
          <w:rFonts w:ascii="Times New Roman" w:eastAsia="標楷體" w:hAnsi="Times New Roman" w:cs="Times New Roman"/>
          <w:kern w:val="0"/>
          <w:sz w:val="28"/>
          <w:szCs w:val="28"/>
        </w:rPr>
        <w:t xml:space="preserve">There is a </w:t>
      </w:r>
      <w:r w:rsidR="00D238E6" w:rsidRPr="00A7167E">
        <w:rPr>
          <w:rFonts w:ascii="Times New Roman" w:eastAsia="標楷體" w:hAnsi="Times New Roman" w:cs="Times New Roman"/>
          <w:kern w:val="0"/>
          <w:sz w:val="28"/>
          <w:szCs w:val="28"/>
        </w:rPr>
        <w:t xml:space="preserve">relationship pertaining to employment, appointment, or </w:t>
      </w:r>
      <w:r w:rsidR="00F36599" w:rsidRPr="00A7167E">
        <w:rPr>
          <w:rFonts w:ascii="Times New Roman" w:eastAsia="標楷體" w:hAnsi="Times New Roman" w:cs="Times New Roman"/>
          <w:kern w:val="0"/>
          <w:sz w:val="28"/>
          <w:szCs w:val="28"/>
        </w:rPr>
        <w:t xml:space="preserve">agency </w:t>
      </w:r>
      <w:r w:rsidR="00D238E6" w:rsidRPr="00A7167E">
        <w:rPr>
          <w:rFonts w:ascii="Times New Roman" w:eastAsia="標楷體" w:hAnsi="Times New Roman" w:cs="Times New Roman"/>
          <w:kern w:val="0"/>
          <w:sz w:val="28"/>
          <w:szCs w:val="28"/>
        </w:rPr>
        <w:t>within the last three years;</w:t>
      </w:r>
    </w:p>
    <w:p w14:paraId="6CB14902" w14:textId="115259FD" w:rsidR="00D238E6" w:rsidRPr="00A7167E" w:rsidRDefault="00F36599" w:rsidP="00DB146A">
      <w:pPr>
        <w:pStyle w:val="af3"/>
        <w:numPr>
          <w:ilvl w:val="0"/>
          <w:numId w:val="23"/>
        </w:numPr>
        <w:suppressAutoHyphens/>
        <w:autoSpaceDE w:val="0"/>
        <w:adjustRightInd w:val="0"/>
        <w:spacing w:line="360" w:lineRule="auto"/>
        <w:ind w:leftChars="0"/>
        <w:jc w:val="both"/>
        <w:rPr>
          <w:rFonts w:ascii="Times New Roman" w:eastAsia="標楷體" w:hAnsi="Times New Roman" w:cs="Times New Roman"/>
          <w:kern w:val="0"/>
          <w:sz w:val="28"/>
          <w:szCs w:val="28"/>
        </w:rPr>
      </w:pPr>
      <w:r w:rsidRPr="00A7167E">
        <w:rPr>
          <w:rFonts w:ascii="Times New Roman" w:eastAsia="標楷體" w:hAnsi="Times New Roman" w:cs="Times New Roman"/>
          <w:kern w:val="0"/>
          <w:sz w:val="28"/>
          <w:szCs w:val="28"/>
        </w:rPr>
        <w:t>There have been f</w:t>
      </w:r>
      <w:r w:rsidR="00D238E6" w:rsidRPr="00A7167E">
        <w:rPr>
          <w:rFonts w:ascii="Times New Roman" w:eastAsia="標楷體" w:hAnsi="Times New Roman" w:cs="Times New Roman"/>
          <w:kern w:val="0"/>
          <w:sz w:val="28"/>
          <w:szCs w:val="28"/>
        </w:rPr>
        <w:t xml:space="preserve">inancial transactions </w:t>
      </w:r>
      <w:r w:rsidR="00056FBE" w:rsidRPr="00A7167E">
        <w:rPr>
          <w:rFonts w:ascii="Times New Roman" w:eastAsia="標楷體" w:hAnsi="Times New Roman" w:cs="Times New Roman"/>
          <w:kern w:val="0"/>
          <w:sz w:val="28"/>
          <w:szCs w:val="28"/>
        </w:rPr>
        <w:t xml:space="preserve">involving </w:t>
      </w:r>
      <w:r w:rsidR="00D238E6" w:rsidRPr="00A7167E">
        <w:rPr>
          <w:rFonts w:ascii="Times New Roman" w:eastAsia="標楷體" w:hAnsi="Times New Roman" w:cs="Times New Roman"/>
          <w:kern w:val="0"/>
          <w:sz w:val="28"/>
          <w:szCs w:val="28"/>
        </w:rPr>
        <w:t>prices and interest rates that ha</w:t>
      </w:r>
      <w:r w:rsidR="009B70CD" w:rsidRPr="00A7167E">
        <w:rPr>
          <w:rFonts w:ascii="Times New Roman" w:eastAsia="標楷體" w:hAnsi="Times New Roman" w:cs="Times New Roman"/>
          <w:kern w:val="0"/>
          <w:sz w:val="28"/>
          <w:szCs w:val="28"/>
        </w:rPr>
        <w:t>ve</w:t>
      </w:r>
      <w:r w:rsidR="00D238E6" w:rsidRPr="00A7167E">
        <w:rPr>
          <w:rFonts w:ascii="Times New Roman" w:eastAsia="標楷體" w:hAnsi="Times New Roman" w:cs="Times New Roman"/>
          <w:kern w:val="0"/>
          <w:sz w:val="28"/>
          <w:szCs w:val="28"/>
        </w:rPr>
        <w:t xml:space="preserve"> not conformed to normal and reasonable trading </w:t>
      </w:r>
      <w:r w:rsidR="003D3683" w:rsidRPr="00A7167E">
        <w:rPr>
          <w:rFonts w:ascii="Times New Roman" w:eastAsia="標楷體" w:hAnsi="Times New Roman" w:cs="Times New Roman"/>
          <w:kern w:val="0"/>
          <w:sz w:val="28"/>
          <w:szCs w:val="28"/>
        </w:rPr>
        <w:t xml:space="preserve">principles </w:t>
      </w:r>
      <w:r w:rsidR="001666BD" w:rsidRPr="00A7167E">
        <w:rPr>
          <w:rFonts w:ascii="Times New Roman" w:eastAsia="標楷體" w:hAnsi="Times New Roman" w:cs="Times New Roman"/>
          <w:kern w:val="0"/>
          <w:sz w:val="28"/>
          <w:szCs w:val="28"/>
        </w:rPr>
        <w:t xml:space="preserve">in </w:t>
      </w:r>
      <w:r w:rsidR="00D238E6" w:rsidRPr="00A7167E">
        <w:rPr>
          <w:rFonts w:ascii="Times New Roman" w:eastAsia="標楷體" w:hAnsi="Times New Roman" w:cs="Times New Roman"/>
          <w:kern w:val="0"/>
          <w:sz w:val="28"/>
          <w:szCs w:val="28"/>
        </w:rPr>
        <w:t>the market in the last three years;</w:t>
      </w:r>
    </w:p>
    <w:p w14:paraId="684AB56B" w14:textId="36B335D5" w:rsidR="00D238E6" w:rsidRPr="00A7167E" w:rsidRDefault="007F7062" w:rsidP="00DB146A">
      <w:pPr>
        <w:pStyle w:val="af3"/>
        <w:numPr>
          <w:ilvl w:val="0"/>
          <w:numId w:val="23"/>
        </w:numPr>
        <w:suppressAutoHyphens/>
        <w:autoSpaceDE w:val="0"/>
        <w:adjustRightInd w:val="0"/>
        <w:spacing w:line="360" w:lineRule="auto"/>
        <w:ind w:leftChars="0"/>
        <w:jc w:val="both"/>
        <w:rPr>
          <w:rFonts w:ascii="Times New Roman" w:eastAsia="標楷體" w:hAnsi="Times New Roman" w:cs="Times New Roman"/>
          <w:kern w:val="0"/>
          <w:sz w:val="28"/>
          <w:szCs w:val="28"/>
        </w:rPr>
      </w:pPr>
      <w:r w:rsidRPr="00A7167E">
        <w:rPr>
          <w:rFonts w:ascii="Times New Roman" w:eastAsia="標楷體" w:hAnsi="Times New Roman" w:cs="Times New Roman"/>
          <w:kern w:val="0"/>
          <w:sz w:val="28"/>
          <w:szCs w:val="28"/>
        </w:rPr>
        <w:t>Where the person in question s</w:t>
      </w:r>
      <w:r w:rsidR="00D238E6" w:rsidRPr="00A7167E">
        <w:rPr>
          <w:rFonts w:ascii="Times New Roman" w:eastAsia="標楷體" w:hAnsi="Times New Roman" w:cs="Times New Roman"/>
          <w:kern w:val="0"/>
          <w:sz w:val="28"/>
          <w:szCs w:val="28"/>
        </w:rPr>
        <w:t>erv</w:t>
      </w:r>
      <w:r w:rsidRPr="00A7167E">
        <w:rPr>
          <w:rFonts w:ascii="Times New Roman" w:eastAsia="標楷體" w:hAnsi="Times New Roman" w:cs="Times New Roman"/>
          <w:kern w:val="0"/>
          <w:sz w:val="28"/>
          <w:szCs w:val="28"/>
        </w:rPr>
        <w:t>es</w:t>
      </w:r>
      <w:r w:rsidR="00D238E6" w:rsidRPr="00A7167E">
        <w:rPr>
          <w:rFonts w:ascii="Times New Roman" w:eastAsia="標楷體" w:hAnsi="Times New Roman" w:cs="Times New Roman"/>
          <w:kern w:val="0"/>
          <w:sz w:val="28"/>
          <w:szCs w:val="28"/>
        </w:rPr>
        <w:t xml:space="preserve"> as a board director, supervisor, or manager at an enterprise where </w:t>
      </w:r>
      <w:r w:rsidRPr="00A7167E">
        <w:rPr>
          <w:rFonts w:ascii="Times New Roman" w:eastAsia="標楷體" w:hAnsi="Times New Roman" w:cs="Times New Roman"/>
          <w:kern w:val="0"/>
          <w:sz w:val="28"/>
          <w:szCs w:val="28"/>
        </w:rPr>
        <w:t>the</w:t>
      </w:r>
      <w:r w:rsidR="002F35EB" w:rsidRPr="00A7167E">
        <w:rPr>
          <w:rFonts w:ascii="Times New Roman" w:eastAsia="標楷體" w:hAnsi="Times New Roman" w:cs="Times New Roman"/>
          <w:kern w:val="0"/>
          <w:sz w:val="28"/>
          <w:szCs w:val="28"/>
        </w:rPr>
        <w:t xml:space="preserve"> respondent</w:t>
      </w:r>
      <w:r w:rsidRPr="00A7167E" w:rsidDel="007F7062">
        <w:rPr>
          <w:rFonts w:ascii="Times New Roman" w:eastAsia="標楷體" w:hAnsi="Times New Roman" w:cs="Times New Roman"/>
          <w:kern w:val="0"/>
          <w:sz w:val="28"/>
          <w:szCs w:val="28"/>
        </w:rPr>
        <w:t xml:space="preserve"> </w:t>
      </w:r>
      <w:r w:rsidR="00D238E6" w:rsidRPr="00A7167E">
        <w:rPr>
          <w:rFonts w:ascii="Times New Roman" w:eastAsia="標楷體" w:hAnsi="Times New Roman" w:cs="Times New Roman"/>
          <w:kern w:val="0"/>
          <w:sz w:val="28"/>
          <w:szCs w:val="28"/>
        </w:rPr>
        <w:t xml:space="preserve">is employed. However, it does not apply to </w:t>
      </w:r>
      <w:r w:rsidRPr="00A7167E">
        <w:rPr>
          <w:rFonts w:ascii="Times New Roman" w:eastAsia="標楷體" w:hAnsi="Times New Roman" w:cs="Times New Roman"/>
          <w:kern w:val="0"/>
          <w:sz w:val="28"/>
          <w:szCs w:val="28"/>
        </w:rPr>
        <w:t xml:space="preserve">government shareholders designated as </w:t>
      </w:r>
      <w:r w:rsidR="00D238E6" w:rsidRPr="00A7167E">
        <w:rPr>
          <w:rFonts w:ascii="Times New Roman" w:eastAsia="標楷體" w:hAnsi="Times New Roman" w:cs="Times New Roman"/>
          <w:kern w:val="0"/>
          <w:sz w:val="28"/>
          <w:szCs w:val="28"/>
        </w:rPr>
        <w:t>board directors or supervisors.</w:t>
      </w:r>
    </w:p>
    <w:p w14:paraId="6881E77E" w14:textId="1C3F04B5" w:rsidR="00421524" w:rsidRPr="00A7167E" w:rsidRDefault="00421524" w:rsidP="00DB146A">
      <w:pPr>
        <w:autoSpaceDE w:val="0"/>
        <w:adjustRightInd w:val="0"/>
        <w:spacing w:line="360" w:lineRule="auto"/>
        <w:ind w:leftChars="200" w:left="480"/>
        <w:jc w:val="both"/>
        <w:rPr>
          <w:rFonts w:ascii="Times New Roman" w:eastAsia="標楷體" w:hAnsi="Times New Roman" w:cs="Times New Roman"/>
          <w:kern w:val="0"/>
          <w:sz w:val="28"/>
          <w:szCs w:val="28"/>
        </w:rPr>
      </w:pPr>
      <w:r w:rsidRPr="00A7167E">
        <w:rPr>
          <w:rFonts w:ascii="Times New Roman" w:eastAsia="標楷體" w:hAnsi="Times New Roman" w:cs="Times New Roman"/>
          <w:kern w:val="0"/>
          <w:sz w:val="28"/>
          <w:szCs w:val="28"/>
        </w:rPr>
        <w:t xml:space="preserve">Any </w:t>
      </w:r>
      <w:r w:rsidR="00192400" w:rsidRPr="00A7167E">
        <w:rPr>
          <w:rFonts w:ascii="Times New Roman" w:eastAsia="標楷體" w:hAnsi="Times New Roman" w:cs="Times New Roman"/>
          <w:kern w:val="0"/>
          <w:sz w:val="28"/>
          <w:szCs w:val="28"/>
        </w:rPr>
        <w:t xml:space="preserve">of the </w:t>
      </w:r>
      <w:r w:rsidR="00DF00F9" w:rsidRPr="00A7167E">
        <w:rPr>
          <w:rFonts w:ascii="Times New Roman" w:eastAsia="標楷體" w:hAnsi="Times New Roman" w:cs="Times New Roman"/>
          <w:kern w:val="0"/>
          <w:sz w:val="28"/>
          <w:szCs w:val="28"/>
        </w:rPr>
        <w:t>Academic Ethics Review Committee</w:t>
      </w:r>
      <w:r w:rsidR="00192400" w:rsidRPr="00A7167E">
        <w:rPr>
          <w:rFonts w:ascii="Times New Roman" w:eastAsia="標楷體" w:hAnsi="Times New Roman" w:cs="Times New Roman"/>
          <w:kern w:val="0"/>
          <w:sz w:val="28"/>
          <w:szCs w:val="28"/>
        </w:rPr>
        <w:t xml:space="preserve"> members</w:t>
      </w:r>
      <w:r w:rsidRPr="00A7167E">
        <w:rPr>
          <w:rFonts w:ascii="Times New Roman" w:eastAsia="標楷體" w:hAnsi="Times New Roman" w:cs="Times New Roman"/>
          <w:kern w:val="0"/>
          <w:sz w:val="28"/>
          <w:szCs w:val="28"/>
        </w:rPr>
        <w:t xml:space="preserve"> </w:t>
      </w:r>
      <w:r w:rsidR="00192400" w:rsidRPr="00A7167E">
        <w:rPr>
          <w:rFonts w:ascii="Times New Roman" w:eastAsia="標楷體" w:hAnsi="Times New Roman" w:cs="Times New Roman"/>
          <w:kern w:val="0"/>
          <w:sz w:val="28"/>
          <w:szCs w:val="28"/>
        </w:rPr>
        <w:t xml:space="preserve">or </w:t>
      </w:r>
      <w:r w:rsidRPr="00A7167E">
        <w:rPr>
          <w:rFonts w:ascii="Times New Roman" w:eastAsia="標楷體" w:hAnsi="Times New Roman" w:cs="Times New Roman"/>
          <w:kern w:val="0"/>
          <w:sz w:val="28"/>
          <w:szCs w:val="28"/>
        </w:rPr>
        <w:t xml:space="preserve">preliminary review personnel, who has a relationship with the spouse or </w:t>
      </w:r>
      <w:r w:rsidR="00901AF0" w:rsidRPr="00A7167E">
        <w:rPr>
          <w:rFonts w:ascii="Times New Roman" w:eastAsia="標楷體" w:hAnsi="Times New Roman" w:cs="Times New Roman"/>
          <w:kern w:val="0"/>
          <w:sz w:val="28"/>
          <w:szCs w:val="28"/>
        </w:rPr>
        <w:t xml:space="preserve">a </w:t>
      </w:r>
      <w:r w:rsidR="00192400" w:rsidRPr="00A7167E">
        <w:rPr>
          <w:rFonts w:ascii="Times New Roman" w:eastAsia="標楷體" w:hAnsi="Times New Roman" w:cs="Times New Roman"/>
          <w:kern w:val="0"/>
          <w:sz w:val="28"/>
          <w:szCs w:val="28"/>
        </w:rPr>
        <w:t xml:space="preserve">child </w:t>
      </w:r>
      <w:r w:rsidRPr="00A7167E">
        <w:rPr>
          <w:rFonts w:ascii="Times New Roman" w:eastAsia="標楷體" w:hAnsi="Times New Roman" w:cs="Times New Roman"/>
          <w:kern w:val="0"/>
          <w:sz w:val="28"/>
          <w:szCs w:val="28"/>
        </w:rPr>
        <w:t>of the respondent, as referred to in the aforementioned Clauses 6 to 8, shall recuse themselves from the review.</w:t>
      </w:r>
    </w:p>
    <w:p w14:paraId="5A9ABD8A" w14:textId="7FD5C874" w:rsidR="00421524" w:rsidRPr="00A7167E" w:rsidRDefault="00421524" w:rsidP="00DB146A">
      <w:pPr>
        <w:autoSpaceDE w:val="0"/>
        <w:adjustRightInd w:val="0"/>
        <w:spacing w:line="360" w:lineRule="auto"/>
        <w:ind w:leftChars="200" w:left="480"/>
        <w:jc w:val="both"/>
        <w:rPr>
          <w:rFonts w:ascii="Times New Roman" w:eastAsia="標楷體" w:hAnsi="Times New Roman" w:cs="Times New Roman"/>
          <w:kern w:val="0"/>
          <w:sz w:val="28"/>
          <w:szCs w:val="28"/>
        </w:rPr>
      </w:pPr>
      <w:r w:rsidRPr="00A7167E">
        <w:rPr>
          <w:rFonts w:ascii="Times New Roman" w:eastAsia="標楷體" w:hAnsi="Times New Roman" w:cs="Times New Roman"/>
          <w:kern w:val="0"/>
          <w:sz w:val="28"/>
          <w:szCs w:val="28"/>
        </w:rPr>
        <w:t xml:space="preserve">In the event of a dispute or </w:t>
      </w:r>
      <w:r w:rsidR="00192400" w:rsidRPr="00A7167E">
        <w:rPr>
          <w:rFonts w:ascii="Times New Roman" w:eastAsia="標楷體" w:hAnsi="Times New Roman" w:cs="Times New Roman"/>
          <w:kern w:val="0"/>
          <w:sz w:val="28"/>
          <w:szCs w:val="28"/>
        </w:rPr>
        <w:t xml:space="preserve">dissidence </w:t>
      </w:r>
      <w:r w:rsidRPr="00A7167E">
        <w:rPr>
          <w:rFonts w:ascii="Times New Roman" w:eastAsia="標楷體" w:hAnsi="Times New Roman" w:cs="Times New Roman"/>
          <w:kern w:val="0"/>
          <w:sz w:val="28"/>
          <w:szCs w:val="28"/>
        </w:rPr>
        <w:t xml:space="preserve">raised by the Committee members or preliminary review personnel on the first two items regarding the circumstances </w:t>
      </w:r>
      <w:r w:rsidR="00192400" w:rsidRPr="00A7167E">
        <w:rPr>
          <w:rFonts w:ascii="Times New Roman" w:eastAsia="標楷體" w:hAnsi="Times New Roman" w:cs="Times New Roman"/>
          <w:kern w:val="0"/>
          <w:sz w:val="28"/>
          <w:szCs w:val="28"/>
        </w:rPr>
        <w:t>of recusal</w:t>
      </w:r>
      <w:r w:rsidRPr="00A7167E">
        <w:rPr>
          <w:rFonts w:ascii="Times New Roman" w:eastAsia="標楷體" w:hAnsi="Times New Roman" w:cs="Times New Roman"/>
          <w:kern w:val="0"/>
          <w:sz w:val="28"/>
          <w:szCs w:val="28"/>
        </w:rPr>
        <w:t xml:space="preserve">, </w:t>
      </w:r>
      <w:r w:rsidR="00901AF0" w:rsidRPr="00A7167E">
        <w:rPr>
          <w:rFonts w:ascii="Times New Roman" w:eastAsia="標楷體" w:hAnsi="Times New Roman" w:cs="Times New Roman"/>
          <w:kern w:val="0"/>
          <w:sz w:val="28"/>
          <w:szCs w:val="28"/>
        </w:rPr>
        <w:t xml:space="preserve">the </w:t>
      </w:r>
      <w:r w:rsidR="001664C9" w:rsidRPr="00A7167E">
        <w:rPr>
          <w:rFonts w:ascii="Times New Roman" w:eastAsia="標楷體" w:hAnsi="Times New Roman" w:cs="Times New Roman"/>
          <w:kern w:val="0"/>
          <w:sz w:val="28"/>
          <w:szCs w:val="28"/>
        </w:rPr>
        <w:t>NSTC</w:t>
      </w:r>
      <w:r w:rsidRPr="00A7167E">
        <w:rPr>
          <w:rFonts w:ascii="Times New Roman" w:eastAsia="標楷體" w:hAnsi="Times New Roman" w:cs="Times New Roman"/>
          <w:kern w:val="0"/>
          <w:sz w:val="28"/>
          <w:szCs w:val="28"/>
        </w:rPr>
        <w:t xml:space="preserve">, </w:t>
      </w:r>
      <w:r w:rsidR="00C67A52" w:rsidRPr="00A7167E">
        <w:rPr>
          <w:rFonts w:ascii="Times New Roman" w:eastAsia="標楷體" w:hAnsi="Times New Roman" w:cs="Times New Roman"/>
          <w:kern w:val="0"/>
          <w:sz w:val="28"/>
          <w:szCs w:val="28"/>
        </w:rPr>
        <w:t>school</w:t>
      </w:r>
      <w:r w:rsidR="00901AF0" w:rsidRPr="00A7167E">
        <w:rPr>
          <w:rFonts w:ascii="Times New Roman" w:eastAsia="標楷體" w:hAnsi="Times New Roman" w:cs="Times New Roman"/>
          <w:kern w:val="0"/>
          <w:sz w:val="28"/>
          <w:szCs w:val="28"/>
        </w:rPr>
        <w:t xml:space="preserve">, </w:t>
      </w:r>
      <w:r w:rsidR="00C67A52" w:rsidRPr="00A7167E">
        <w:rPr>
          <w:rFonts w:ascii="Times New Roman" w:eastAsia="標楷體" w:hAnsi="Times New Roman" w:cs="Times New Roman"/>
          <w:kern w:val="0"/>
          <w:sz w:val="28"/>
          <w:szCs w:val="28"/>
        </w:rPr>
        <w:t>organization</w:t>
      </w:r>
      <w:r w:rsidR="00901AF0" w:rsidRPr="00A7167E">
        <w:rPr>
          <w:rFonts w:ascii="Times New Roman" w:eastAsia="標楷體" w:hAnsi="Times New Roman" w:cs="Times New Roman"/>
          <w:kern w:val="0"/>
          <w:sz w:val="28"/>
          <w:szCs w:val="28"/>
        </w:rPr>
        <w:t xml:space="preserve">, or </w:t>
      </w:r>
      <w:r w:rsidR="00C67A52" w:rsidRPr="00A7167E">
        <w:rPr>
          <w:rFonts w:ascii="Times New Roman" w:eastAsia="標楷體" w:hAnsi="Times New Roman" w:cs="Times New Roman"/>
          <w:kern w:val="0"/>
          <w:sz w:val="28"/>
          <w:szCs w:val="28"/>
        </w:rPr>
        <w:t>institution</w:t>
      </w:r>
      <w:r w:rsidRPr="00A7167E">
        <w:rPr>
          <w:rFonts w:ascii="Times New Roman" w:eastAsia="標楷體" w:hAnsi="Times New Roman" w:cs="Times New Roman"/>
          <w:kern w:val="0"/>
          <w:sz w:val="28"/>
          <w:szCs w:val="28"/>
        </w:rPr>
        <w:t xml:space="preserve"> may </w:t>
      </w:r>
      <w:r w:rsidR="00192400" w:rsidRPr="00A7167E">
        <w:rPr>
          <w:rFonts w:ascii="Times New Roman" w:eastAsia="標楷體" w:hAnsi="Times New Roman" w:cs="Times New Roman"/>
          <w:kern w:val="0"/>
          <w:sz w:val="28"/>
          <w:szCs w:val="28"/>
        </w:rPr>
        <w:t xml:space="preserve">make </w:t>
      </w:r>
      <w:r w:rsidR="00695299" w:rsidRPr="00A7167E">
        <w:rPr>
          <w:rFonts w:ascii="Times New Roman" w:eastAsia="標楷體" w:hAnsi="Times New Roman" w:cs="Times New Roman"/>
          <w:kern w:val="0"/>
          <w:sz w:val="28"/>
          <w:szCs w:val="28"/>
        </w:rPr>
        <w:t xml:space="preserve">a </w:t>
      </w:r>
      <w:r w:rsidRPr="00A7167E">
        <w:rPr>
          <w:rFonts w:ascii="Times New Roman" w:eastAsia="標楷體" w:hAnsi="Times New Roman" w:cs="Times New Roman"/>
          <w:kern w:val="0"/>
          <w:sz w:val="28"/>
          <w:szCs w:val="28"/>
        </w:rPr>
        <w:t>substanti</w:t>
      </w:r>
      <w:r w:rsidR="00192400" w:rsidRPr="00A7167E">
        <w:rPr>
          <w:rFonts w:ascii="Times New Roman" w:eastAsia="標楷體" w:hAnsi="Times New Roman" w:cs="Times New Roman"/>
          <w:kern w:val="0"/>
          <w:sz w:val="28"/>
          <w:szCs w:val="28"/>
        </w:rPr>
        <w:t>ve</w:t>
      </w:r>
      <w:r w:rsidRPr="00A7167E">
        <w:rPr>
          <w:rFonts w:ascii="Times New Roman" w:eastAsia="標楷體" w:hAnsi="Times New Roman" w:cs="Times New Roman"/>
          <w:kern w:val="0"/>
          <w:sz w:val="28"/>
          <w:szCs w:val="28"/>
        </w:rPr>
        <w:t xml:space="preserve"> </w:t>
      </w:r>
      <w:r w:rsidR="00192400" w:rsidRPr="00A7167E">
        <w:rPr>
          <w:rFonts w:ascii="Times New Roman" w:eastAsia="標楷體" w:hAnsi="Times New Roman" w:cs="Times New Roman"/>
          <w:kern w:val="0"/>
          <w:sz w:val="28"/>
          <w:szCs w:val="28"/>
        </w:rPr>
        <w:t>determination</w:t>
      </w:r>
      <w:r w:rsidRPr="00A7167E">
        <w:rPr>
          <w:rFonts w:ascii="Times New Roman" w:eastAsia="標楷體" w:hAnsi="Times New Roman" w:cs="Times New Roman"/>
          <w:kern w:val="0"/>
          <w:sz w:val="28"/>
          <w:szCs w:val="28"/>
        </w:rPr>
        <w:t>.</w:t>
      </w:r>
    </w:p>
    <w:p w14:paraId="7D663F21" w14:textId="1B02735F" w:rsidR="00421524" w:rsidRPr="00A7167E" w:rsidRDefault="00A91145" w:rsidP="00DB146A">
      <w:pPr>
        <w:autoSpaceDE w:val="0"/>
        <w:adjustRightInd w:val="0"/>
        <w:spacing w:line="360" w:lineRule="auto"/>
        <w:ind w:leftChars="200" w:left="480"/>
        <w:jc w:val="both"/>
        <w:rPr>
          <w:rFonts w:ascii="Times New Roman" w:eastAsia="標楷體" w:hAnsi="Times New Roman" w:cs="Times New Roman"/>
          <w:kern w:val="0"/>
          <w:sz w:val="28"/>
          <w:szCs w:val="28"/>
        </w:rPr>
      </w:pPr>
      <w:r w:rsidRPr="00A7167E">
        <w:rPr>
          <w:rFonts w:ascii="Times New Roman" w:eastAsia="標楷體" w:hAnsi="Times New Roman" w:cs="Times New Roman" w:hint="eastAsia"/>
          <w:kern w:val="0"/>
          <w:sz w:val="28"/>
          <w:szCs w:val="28"/>
        </w:rPr>
        <w:t>O</w:t>
      </w:r>
      <w:r w:rsidR="00ED62E0" w:rsidRPr="00A7167E">
        <w:rPr>
          <w:rFonts w:ascii="Times New Roman" w:eastAsia="標楷體" w:hAnsi="Times New Roman" w:cs="Times New Roman"/>
          <w:kern w:val="0"/>
          <w:sz w:val="28"/>
          <w:szCs w:val="28"/>
        </w:rPr>
        <w:t>fficer</w:t>
      </w:r>
      <w:r w:rsidR="00D47F47" w:rsidRPr="00A7167E">
        <w:rPr>
          <w:rFonts w:ascii="Times New Roman" w:eastAsia="標楷體" w:hAnsi="Times New Roman" w:cs="Times New Roman"/>
          <w:kern w:val="0"/>
          <w:sz w:val="28"/>
          <w:szCs w:val="28"/>
        </w:rPr>
        <w:t>s</w:t>
      </w:r>
      <w:r w:rsidR="00ED62E0" w:rsidRPr="00A7167E">
        <w:rPr>
          <w:rFonts w:ascii="Times New Roman" w:eastAsia="標楷體" w:hAnsi="Times New Roman" w:cs="Times New Roman"/>
          <w:kern w:val="0"/>
          <w:sz w:val="28"/>
          <w:szCs w:val="28"/>
        </w:rPr>
        <w:t xml:space="preserve"> in</w:t>
      </w:r>
      <w:r w:rsidR="00917914" w:rsidRPr="00A7167E">
        <w:rPr>
          <w:rFonts w:ascii="Times New Roman" w:eastAsia="標楷體" w:hAnsi="Times New Roman" w:cs="Times New Roman" w:hint="eastAsia"/>
          <w:kern w:val="0"/>
          <w:sz w:val="28"/>
          <w:szCs w:val="28"/>
        </w:rPr>
        <w:t xml:space="preserve"> charge of the </w:t>
      </w:r>
      <w:r w:rsidR="007A6F7A" w:rsidRPr="00A7167E">
        <w:rPr>
          <w:rFonts w:ascii="Times New Roman" w:eastAsia="標楷體" w:hAnsi="Times New Roman" w:cs="Times New Roman"/>
          <w:kern w:val="0"/>
          <w:sz w:val="28"/>
          <w:szCs w:val="28"/>
        </w:rPr>
        <w:t>review</w:t>
      </w:r>
      <w:r w:rsidR="00917914" w:rsidRPr="00A7167E">
        <w:rPr>
          <w:rFonts w:ascii="Times New Roman" w:eastAsia="標楷體" w:hAnsi="Times New Roman" w:cs="Times New Roman" w:hint="eastAsia"/>
          <w:kern w:val="0"/>
          <w:sz w:val="28"/>
          <w:szCs w:val="28"/>
        </w:rPr>
        <w:t xml:space="preserve"> process</w:t>
      </w:r>
      <w:r w:rsidR="00AB67CF" w:rsidRPr="00A7167E">
        <w:rPr>
          <w:rFonts w:ascii="Times New Roman" w:eastAsia="標楷體" w:hAnsi="Times New Roman" w:cs="Times New Roman"/>
          <w:kern w:val="0"/>
          <w:sz w:val="28"/>
          <w:szCs w:val="28"/>
        </w:rPr>
        <w:t>,</w:t>
      </w:r>
      <w:r w:rsidR="007A6F7A" w:rsidRPr="00A7167E">
        <w:rPr>
          <w:rFonts w:ascii="Times New Roman" w:eastAsia="標楷體" w:hAnsi="Times New Roman" w:cs="Times New Roman"/>
          <w:kern w:val="0"/>
          <w:sz w:val="28"/>
          <w:szCs w:val="28"/>
        </w:rPr>
        <w:t xml:space="preserve"> who </w:t>
      </w:r>
      <w:r w:rsidR="00D47F47" w:rsidRPr="00A7167E">
        <w:rPr>
          <w:rFonts w:ascii="Times New Roman" w:eastAsia="標楷體" w:hAnsi="Times New Roman" w:cs="Times New Roman"/>
          <w:kern w:val="0"/>
          <w:sz w:val="28"/>
          <w:szCs w:val="28"/>
        </w:rPr>
        <w:t>have</w:t>
      </w:r>
      <w:r w:rsidR="007A6F7A" w:rsidRPr="00A7167E">
        <w:rPr>
          <w:rFonts w:ascii="Times New Roman" w:eastAsia="標楷體" w:hAnsi="Times New Roman" w:cs="Times New Roman"/>
          <w:kern w:val="0"/>
          <w:sz w:val="28"/>
          <w:szCs w:val="28"/>
        </w:rPr>
        <w:t xml:space="preserve"> a </w:t>
      </w:r>
      <w:r w:rsidR="00421524" w:rsidRPr="00A7167E">
        <w:rPr>
          <w:rFonts w:ascii="Times New Roman" w:eastAsia="標楷體" w:hAnsi="Times New Roman" w:cs="Times New Roman"/>
          <w:kern w:val="0"/>
          <w:sz w:val="28"/>
          <w:szCs w:val="28"/>
        </w:rPr>
        <w:t xml:space="preserve">relationship </w:t>
      </w:r>
      <w:r w:rsidR="007A6F7A" w:rsidRPr="00A7167E">
        <w:rPr>
          <w:rFonts w:ascii="Times New Roman" w:eastAsia="標楷體" w:hAnsi="Times New Roman" w:cs="Times New Roman"/>
          <w:kern w:val="0"/>
          <w:sz w:val="28"/>
          <w:szCs w:val="28"/>
        </w:rPr>
        <w:t>with</w:t>
      </w:r>
      <w:r w:rsidR="00421524" w:rsidRPr="00A7167E">
        <w:rPr>
          <w:rFonts w:ascii="Times New Roman" w:eastAsia="標楷體" w:hAnsi="Times New Roman" w:cs="Times New Roman"/>
          <w:kern w:val="0"/>
          <w:sz w:val="28"/>
          <w:szCs w:val="28"/>
        </w:rPr>
        <w:t xml:space="preserve"> the respondent referred to in Items 1 and 2, shall recuse themselves</w:t>
      </w:r>
      <w:r w:rsidR="003961A7" w:rsidRPr="00A7167E">
        <w:rPr>
          <w:rFonts w:ascii="Times New Roman" w:eastAsia="標楷體" w:hAnsi="Times New Roman" w:cs="Times New Roman"/>
          <w:kern w:val="0"/>
          <w:sz w:val="28"/>
          <w:szCs w:val="28"/>
        </w:rPr>
        <w:t xml:space="preserve"> from the review</w:t>
      </w:r>
      <w:r w:rsidR="00421524" w:rsidRPr="00A7167E">
        <w:rPr>
          <w:rFonts w:ascii="Times New Roman" w:eastAsia="標楷體" w:hAnsi="Times New Roman" w:cs="Times New Roman"/>
          <w:kern w:val="0"/>
          <w:sz w:val="28"/>
          <w:szCs w:val="28"/>
        </w:rPr>
        <w:t>.</w:t>
      </w:r>
    </w:p>
    <w:p w14:paraId="5690D9AF" w14:textId="48A70746" w:rsidR="00421524" w:rsidRPr="00A7167E" w:rsidRDefault="00421524" w:rsidP="00DB146A">
      <w:pPr>
        <w:autoSpaceDE w:val="0"/>
        <w:adjustRightInd w:val="0"/>
        <w:spacing w:line="360" w:lineRule="auto"/>
        <w:ind w:leftChars="200" w:left="480"/>
        <w:jc w:val="both"/>
        <w:rPr>
          <w:rFonts w:ascii="Times New Roman" w:eastAsia="標楷體" w:hAnsi="Times New Roman" w:cs="Times New Roman"/>
          <w:kern w:val="0"/>
          <w:sz w:val="28"/>
          <w:szCs w:val="28"/>
        </w:rPr>
      </w:pPr>
      <w:r w:rsidRPr="00A7167E">
        <w:rPr>
          <w:rFonts w:ascii="Times New Roman" w:eastAsia="標楷體" w:hAnsi="Times New Roman" w:cs="Times New Roman"/>
          <w:kern w:val="0"/>
          <w:sz w:val="28"/>
          <w:szCs w:val="28"/>
        </w:rPr>
        <w:t xml:space="preserve">Items 1 and 2 </w:t>
      </w:r>
      <w:r w:rsidR="00723A37" w:rsidRPr="00A7167E">
        <w:rPr>
          <w:rFonts w:ascii="Times New Roman" w:eastAsia="標楷體" w:hAnsi="Times New Roman" w:cs="Times New Roman"/>
          <w:kern w:val="0"/>
          <w:sz w:val="28"/>
          <w:szCs w:val="28"/>
        </w:rPr>
        <w:t xml:space="preserve">of the recusal principles </w:t>
      </w:r>
      <w:r w:rsidRPr="00A7167E">
        <w:rPr>
          <w:rFonts w:ascii="Times New Roman" w:eastAsia="標楷體" w:hAnsi="Times New Roman" w:cs="Times New Roman"/>
          <w:kern w:val="0"/>
          <w:sz w:val="28"/>
          <w:szCs w:val="28"/>
        </w:rPr>
        <w:t xml:space="preserve">are applicable to the personnel </w:t>
      </w:r>
      <w:r w:rsidR="00723A37" w:rsidRPr="00A7167E">
        <w:rPr>
          <w:rFonts w:ascii="Times New Roman" w:eastAsia="標楷體" w:hAnsi="Times New Roman" w:cs="Times New Roman"/>
          <w:kern w:val="0"/>
          <w:sz w:val="28"/>
          <w:szCs w:val="28"/>
        </w:rPr>
        <w:t xml:space="preserve">who accept the report of misconduct or involve </w:t>
      </w:r>
      <w:r w:rsidR="00823964" w:rsidRPr="00A7167E">
        <w:rPr>
          <w:rFonts w:ascii="Times New Roman" w:eastAsia="標楷體" w:hAnsi="Times New Roman" w:cs="Times New Roman"/>
          <w:kern w:val="0"/>
          <w:sz w:val="28"/>
          <w:szCs w:val="28"/>
        </w:rPr>
        <w:t xml:space="preserve">themselves </w:t>
      </w:r>
      <w:r w:rsidR="00723A37" w:rsidRPr="00A7167E">
        <w:rPr>
          <w:rFonts w:ascii="Times New Roman" w:eastAsia="標楷體" w:hAnsi="Times New Roman" w:cs="Times New Roman"/>
          <w:kern w:val="0"/>
          <w:sz w:val="28"/>
          <w:szCs w:val="28"/>
        </w:rPr>
        <w:t xml:space="preserve">in </w:t>
      </w:r>
      <w:r w:rsidRPr="00A7167E">
        <w:rPr>
          <w:rFonts w:ascii="Times New Roman" w:eastAsia="標楷體" w:hAnsi="Times New Roman" w:cs="Times New Roman"/>
          <w:kern w:val="0"/>
          <w:sz w:val="28"/>
          <w:szCs w:val="28"/>
        </w:rPr>
        <w:t xml:space="preserve">the </w:t>
      </w:r>
      <w:r w:rsidR="00A91145" w:rsidRPr="00A7167E">
        <w:rPr>
          <w:rFonts w:ascii="Times New Roman" w:eastAsia="標楷體" w:hAnsi="Times New Roman" w:cs="Times New Roman" w:hint="eastAsia"/>
          <w:kern w:val="0"/>
          <w:sz w:val="28"/>
          <w:szCs w:val="28"/>
        </w:rPr>
        <w:t>investigation</w:t>
      </w:r>
      <w:r w:rsidR="00A91145" w:rsidRPr="00A7167E">
        <w:rPr>
          <w:rFonts w:ascii="Times New Roman" w:eastAsia="標楷體" w:hAnsi="Times New Roman" w:cs="Times New Roman"/>
          <w:kern w:val="0"/>
          <w:sz w:val="28"/>
          <w:szCs w:val="28"/>
        </w:rPr>
        <w:t xml:space="preserve"> </w:t>
      </w:r>
      <w:r w:rsidRPr="00A7167E">
        <w:rPr>
          <w:rFonts w:ascii="Times New Roman" w:eastAsia="標楷體" w:hAnsi="Times New Roman" w:cs="Times New Roman"/>
          <w:kern w:val="0"/>
          <w:sz w:val="28"/>
          <w:szCs w:val="28"/>
        </w:rPr>
        <w:t xml:space="preserve">or </w:t>
      </w:r>
      <w:r w:rsidR="00723A37" w:rsidRPr="00A7167E">
        <w:rPr>
          <w:rFonts w:ascii="Times New Roman" w:eastAsia="標楷體" w:hAnsi="Times New Roman" w:cs="Times New Roman"/>
          <w:kern w:val="0"/>
          <w:sz w:val="28"/>
          <w:szCs w:val="28"/>
        </w:rPr>
        <w:t xml:space="preserve">disciplinary actions </w:t>
      </w:r>
      <w:r w:rsidRPr="00A7167E">
        <w:rPr>
          <w:rFonts w:ascii="Times New Roman" w:eastAsia="標楷體" w:hAnsi="Times New Roman" w:cs="Times New Roman"/>
          <w:kern w:val="0"/>
          <w:sz w:val="28"/>
          <w:szCs w:val="28"/>
        </w:rPr>
        <w:t xml:space="preserve">at </w:t>
      </w:r>
      <w:r w:rsidR="00C67A52" w:rsidRPr="00A7167E">
        <w:rPr>
          <w:rFonts w:ascii="Times New Roman" w:eastAsia="標楷體" w:hAnsi="Times New Roman" w:cs="Times New Roman"/>
          <w:kern w:val="0"/>
          <w:sz w:val="28"/>
          <w:szCs w:val="28"/>
        </w:rPr>
        <w:t>the school</w:t>
      </w:r>
      <w:r w:rsidR="00AB67CF" w:rsidRPr="00A7167E">
        <w:rPr>
          <w:rFonts w:ascii="Times New Roman" w:eastAsia="標楷體" w:hAnsi="Times New Roman" w:cs="Times New Roman"/>
          <w:kern w:val="0"/>
          <w:sz w:val="28"/>
          <w:szCs w:val="28"/>
        </w:rPr>
        <w:t>,</w:t>
      </w:r>
      <w:r w:rsidR="00C67A52" w:rsidRPr="00A7167E">
        <w:rPr>
          <w:rFonts w:ascii="Times New Roman" w:eastAsia="標楷體" w:hAnsi="Times New Roman" w:cs="Times New Roman"/>
          <w:kern w:val="0"/>
          <w:sz w:val="28"/>
          <w:szCs w:val="28"/>
        </w:rPr>
        <w:t xml:space="preserve"> organization</w:t>
      </w:r>
      <w:r w:rsidR="00AB67CF" w:rsidRPr="00A7167E">
        <w:rPr>
          <w:rFonts w:ascii="Times New Roman" w:eastAsia="標楷體" w:hAnsi="Times New Roman" w:cs="Times New Roman"/>
          <w:kern w:val="0"/>
          <w:sz w:val="28"/>
          <w:szCs w:val="28"/>
        </w:rPr>
        <w:t xml:space="preserve">, or </w:t>
      </w:r>
      <w:r w:rsidR="00C67A52" w:rsidRPr="00A7167E">
        <w:rPr>
          <w:rFonts w:ascii="Times New Roman" w:eastAsia="標楷體" w:hAnsi="Times New Roman" w:cs="Times New Roman"/>
          <w:kern w:val="0"/>
          <w:sz w:val="28"/>
          <w:szCs w:val="28"/>
        </w:rPr>
        <w:t>institution</w:t>
      </w:r>
      <w:r w:rsidRPr="00A7167E">
        <w:rPr>
          <w:rFonts w:ascii="Times New Roman" w:eastAsia="標楷體" w:hAnsi="Times New Roman" w:cs="Times New Roman"/>
          <w:kern w:val="0"/>
          <w:sz w:val="28"/>
          <w:szCs w:val="28"/>
        </w:rPr>
        <w:t>.</w:t>
      </w:r>
    </w:p>
    <w:p w14:paraId="79F7DD0B" w14:textId="77777777" w:rsidR="001C6284" w:rsidRPr="00A7167E" w:rsidRDefault="001C6284" w:rsidP="00DB146A">
      <w:pPr>
        <w:pStyle w:val="Standard"/>
        <w:widowControl w:val="0"/>
        <w:spacing w:line="360" w:lineRule="auto"/>
        <w:jc w:val="both"/>
        <w:textAlignment w:val="auto"/>
        <w:rPr>
          <w:rFonts w:ascii="Times New Roman" w:eastAsia="標楷體" w:hAnsi="Times New Roman" w:cs="Times New Roman"/>
          <w:sz w:val="28"/>
          <w:szCs w:val="28"/>
        </w:rPr>
      </w:pPr>
      <w:r w:rsidRPr="00A7167E">
        <w:rPr>
          <w:rFonts w:ascii="Times New Roman" w:eastAsia="標楷體" w:hAnsi="Times New Roman" w:cs="Times New Roman"/>
          <w:b/>
          <w:sz w:val="28"/>
          <w:szCs w:val="28"/>
        </w:rPr>
        <w:t>Article 1</w:t>
      </w:r>
      <w:r w:rsidRPr="00A7167E">
        <w:rPr>
          <w:rFonts w:ascii="Times New Roman" w:eastAsia="標楷體" w:hAnsi="Times New Roman" w:cs="Times New Roman" w:hint="eastAsia"/>
          <w:b/>
          <w:sz w:val="28"/>
          <w:szCs w:val="28"/>
        </w:rPr>
        <w:t>8</w:t>
      </w:r>
      <w:r w:rsidRPr="00A7167E">
        <w:rPr>
          <w:rFonts w:ascii="Times New Roman" w:eastAsia="標楷體" w:hAnsi="Times New Roman" w:cs="Times New Roman"/>
          <w:b/>
          <w:sz w:val="28"/>
          <w:szCs w:val="28"/>
        </w:rPr>
        <w:t xml:space="preserve"> </w:t>
      </w:r>
      <w:r w:rsidRPr="00A7167E">
        <w:rPr>
          <w:rFonts w:ascii="Times New Roman" w:eastAsia="標楷體" w:hAnsi="Times New Roman" w:cs="Times New Roman"/>
          <w:sz w:val="28"/>
          <w:szCs w:val="28"/>
        </w:rPr>
        <w:t>(Obligation and responsibility of the subsidized school or organization/institution)</w:t>
      </w:r>
    </w:p>
    <w:p w14:paraId="34E7D520" w14:textId="1A3D3814" w:rsidR="001C6284" w:rsidRPr="00A7167E" w:rsidRDefault="00F6139C" w:rsidP="00DB146A">
      <w:pPr>
        <w:pStyle w:val="Standard"/>
        <w:spacing w:line="360" w:lineRule="auto"/>
        <w:ind w:leftChars="200" w:left="480"/>
        <w:jc w:val="both"/>
        <w:textAlignment w:val="auto"/>
        <w:rPr>
          <w:rFonts w:ascii="Times New Roman" w:eastAsia="標楷體" w:hAnsi="Times New Roman" w:cs="Times New Roman"/>
          <w:sz w:val="28"/>
          <w:szCs w:val="28"/>
        </w:rPr>
      </w:pPr>
      <w:r w:rsidRPr="00A7167E">
        <w:rPr>
          <w:rFonts w:ascii="Times New Roman" w:eastAsia="標楷體" w:hAnsi="Times New Roman" w:cs="Times New Roman"/>
          <w:sz w:val="28"/>
          <w:szCs w:val="28"/>
        </w:rPr>
        <w:t xml:space="preserve">Where the school or organization/institution with which the respondent is affiliated does not cooperate in the investigation of research misconduct cases, </w:t>
      </w:r>
      <w:r w:rsidRPr="00A7167E">
        <w:rPr>
          <w:rFonts w:ascii="Times New Roman" w:eastAsia="標楷體" w:hAnsi="Times New Roman" w:cs="Times New Roman"/>
          <w:sz w:val="28"/>
          <w:szCs w:val="28"/>
        </w:rPr>
        <w:lastRenderedPageBreak/>
        <w:t xml:space="preserve">has serious errors in management, or otherwise acts inappropriately, the </w:t>
      </w:r>
      <w:r w:rsidR="00244A23" w:rsidRPr="00A7167E">
        <w:rPr>
          <w:rFonts w:ascii="Times New Roman" w:eastAsia="標楷體" w:hAnsi="Times New Roman" w:cs="Times New Roman"/>
          <w:kern w:val="0"/>
          <w:sz w:val="28"/>
          <w:szCs w:val="28"/>
        </w:rPr>
        <w:t>Council</w:t>
      </w:r>
      <w:r w:rsidRPr="00A7167E">
        <w:rPr>
          <w:rFonts w:ascii="Times New Roman" w:eastAsia="標楷體" w:hAnsi="Times New Roman" w:cs="Times New Roman"/>
          <w:sz w:val="28"/>
          <w:szCs w:val="28"/>
        </w:rPr>
        <w:t xml:space="preserve"> may, considering the suggestion of the Academic Ethics </w:t>
      </w:r>
      <w:r w:rsidR="00A91145" w:rsidRPr="00A7167E">
        <w:rPr>
          <w:rFonts w:ascii="Times New Roman" w:eastAsia="標楷體" w:hAnsi="Times New Roman" w:cs="Times New Roman" w:hint="eastAsia"/>
          <w:sz w:val="28"/>
          <w:szCs w:val="28"/>
        </w:rPr>
        <w:t>Review</w:t>
      </w:r>
      <w:r w:rsidR="00A91145" w:rsidRPr="00A7167E">
        <w:rPr>
          <w:rFonts w:ascii="Times New Roman" w:eastAsia="標楷體" w:hAnsi="Times New Roman" w:cs="Times New Roman"/>
          <w:sz w:val="28"/>
          <w:szCs w:val="28"/>
        </w:rPr>
        <w:t xml:space="preserve"> </w:t>
      </w:r>
      <w:r w:rsidRPr="00A7167E">
        <w:rPr>
          <w:rFonts w:ascii="Times New Roman" w:eastAsia="標楷體" w:hAnsi="Times New Roman" w:cs="Times New Roman"/>
          <w:sz w:val="28"/>
          <w:szCs w:val="28"/>
        </w:rPr>
        <w:t>Committee, recover or decrease part or all of the subsidies of research projects granted to the school or organization/institution within a specified timeframe.</w:t>
      </w:r>
    </w:p>
    <w:p w14:paraId="29DFF0D7" w14:textId="40822189" w:rsidR="00914DED" w:rsidRPr="00A7167E" w:rsidRDefault="00914DED" w:rsidP="00DB146A">
      <w:pPr>
        <w:autoSpaceDE w:val="0"/>
        <w:adjustRightInd w:val="0"/>
        <w:spacing w:line="360" w:lineRule="auto"/>
        <w:ind w:leftChars="200" w:left="480"/>
        <w:jc w:val="both"/>
        <w:rPr>
          <w:rFonts w:ascii="Times New Roman" w:eastAsia="標楷體" w:hAnsi="Times New Roman" w:cs="Times New Roman"/>
          <w:kern w:val="0"/>
          <w:sz w:val="28"/>
          <w:szCs w:val="28"/>
        </w:rPr>
      </w:pPr>
      <w:r w:rsidRPr="00A7167E">
        <w:rPr>
          <w:rFonts w:ascii="Times New Roman" w:eastAsia="標楷體" w:hAnsi="Times New Roman" w:cs="Times New Roman"/>
          <w:kern w:val="0"/>
          <w:sz w:val="28"/>
          <w:szCs w:val="28"/>
        </w:rPr>
        <w:t xml:space="preserve">When </w:t>
      </w:r>
      <w:r w:rsidR="00A91145" w:rsidRPr="00A7167E">
        <w:rPr>
          <w:rFonts w:ascii="Times New Roman" w:eastAsia="標楷體" w:hAnsi="Times New Roman" w:cs="Times New Roman" w:hint="eastAsia"/>
          <w:kern w:val="0"/>
          <w:sz w:val="28"/>
          <w:szCs w:val="28"/>
        </w:rPr>
        <w:t>investigating</w:t>
      </w:r>
      <w:r w:rsidR="00A91145" w:rsidRPr="00A7167E">
        <w:rPr>
          <w:rFonts w:ascii="Times New Roman" w:eastAsia="標楷體" w:hAnsi="Times New Roman" w:cs="Times New Roman"/>
          <w:kern w:val="0"/>
          <w:sz w:val="28"/>
          <w:szCs w:val="28"/>
        </w:rPr>
        <w:t xml:space="preserve"> </w:t>
      </w:r>
      <w:r w:rsidRPr="00A7167E">
        <w:rPr>
          <w:rFonts w:ascii="Times New Roman" w:eastAsia="標楷體" w:hAnsi="Times New Roman" w:cs="Times New Roman"/>
          <w:kern w:val="0"/>
          <w:sz w:val="28"/>
          <w:szCs w:val="28"/>
        </w:rPr>
        <w:t>research misconduct</w:t>
      </w:r>
      <w:r w:rsidR="001616C6" w:rsidRPr="00A7167E">
        <w:rPr>
          <w:rFonts w:ascii="Times New Roman" w:eastAsia="標楷體" w:hAnsi="Times New Roman" w:cs="Times New Roman"/>
          <w:kern w:val="0"/>
          <w:sz w:val="28"/>
          <w:szCs w:val="28"/>
        </w:rPr>
        <w:t xml:space="preserve"> cases</w:t>
      </w:r>
      <w:r w:rsidRPr="00A7167E">
        <w:rPr>
          <w:rFonts w:ascii="Times New Roman" w:eastAsia="標楷體" w:hAnsi="Times New Roman" w:cs="Times New Roman"/>
          <w:kern w:val="0"/>
          <w:sz w:val="28"/>
          <w:szCs w:val="28"/>
        </w:rPr>
        <w:t xml:space="preserve">, </w:t>
      </w:r>
      <w:r w:rsidR="001616C6" w:rsidRPr="00A7167E">
        <w:rPr>
          <w:rFonts w:ascii="Times New Roman" w:eastAsia="標楷體" w:hAnsi="Times New Roman" w:cs="Times New Roman"/>
          <w:kern w:val="0"/>
          <w:sz w:val="28"/>
          <w:szCs w:val="28"/>
        </w:rPr>
        <w:t>the school</w:t>
      </w:r>
      <w:r w:rsidR="00C634D2" w:rsidRPr="00A7167E">
        <w:rPr>
          <w:rFonts w:ascii="Times New Roman" w:eastAsia="標楷體" w:hAnsi="Times New Roman" w:cs="Times New Roman"/>
          <w:kern w:val="0"/>
          <w:sz w:val="28"/>
          <w:szCs w:val="28"/>
        </w:rPr>
        <w:t>,</w:t>
      </w:r>
      <w:r w:rsidR="001616C6" w:rsidRPr="00A7167E">
        <w:rPr>
          <w:rFonts w:ascii="Times New Roman" w:eastAsia="標楷體" w:hAnsi="Times New Roman" w:cs="Times New Roman"/>
          <w:kern w:val="0"/>
          <w:sz w:val="28"/>
          <w:szCs w:val="28"/>
        </w:rPr>
        <w:t xml:space="preserve"> organization</w:t>
      </w:r>
      <w:r w:rsidR="00C634D2" w:rsidRPr="00A7167E">
        <w:rPr>
          <w:rFonts w:ascii="Times New Roman" w:eastAsia="標楷體" w:hAnsi="Times New Roman" w:cs="Times New Roman"/>
          <w:kern w:val="0"/>
          <w:sz w:val="28"/>
          <w:szCs w:val="28"/>
        </w:rPr>
        <w:t xml:space="preserve">, or </w:t>
      </w:r>
      <w:r w:rsidR="001616C6" w:rsidRPr="00A7167E">
        <w:rPr>
          <w:rFonts w:ascii="Times New Roman" w:eastAsia="標楷體" w:hAnsi="Times New Roman" w:cs="Times New Roman"/>
          <w:kern w:val="0"/>
          <w:sz w:val="28"/>
          <w:szCs w:val="28"/>
        </w:rPr>
        <w:t>institution</w:t>
      </w:r>
      <w:r w:rsidRPr="00A7167E">
        <w:rPr>
          <w:rFonts w:ascii="Times New Roman" w:eastAsia="標楷體" w:hAnsi="Times New Roman" w:cs="Times New Roman"/>
          <w:kern w:val="0"/>
          <w:sz w:val="28"/>
          <w:szCs w:val="28"/>
        </w:rPr>
        <w:t xml:space="preserve"> may </w:t>
      </w:r>
      <w:r w:rsidR="001B61C6" w:rsidRPr="00A7167E">
        <w:rPr>
          <w:rFonts w:ascii="Times New Roman" w:eastAsia="標楷體" w:hAnsi="Times New Roman" w:cs="Times New Roman"/>
          <w:kern w:val="0"/>
          <w:sz w:val="28"/>
          <w:szCs w:val="28"/>
        </w:rPr>
        <w:t>request</w:t>
      </w:r>
      <w:r w:rsidR="001616C6" w:rsidRPr="00A7167E">
        <w:rPr>
          <w:rFonts w:ascii="Times New Roman" w:eastAsia="標楷體" w:hAnsi="Times New Roman" w:cs="Times New Roman"/>
          <w:kern w:val="0"/>
          <w:sz w:val="28"/>
          <w:szCs w:val="28"/>
        </w:rPr>
        <w:t xml:space="preserve"> assistance from </w:t>
      </w:r>
      <w:r w:rsidRPr="00A7167E">
        <w:rPr>
          <w:rFonts w:ascii="Times New Roman" w:eastAsia="標楷體" w:hAnsi="Times New Roman" w:cs="Times New Roman"/>
          <w:kern w:val="0"/>
          <w:sz w:val="28"/>
          <w:szCs w:val="28"/>
        </w:rPr>
        <w:t>other schools</w:t>
      </w:r>
      <w:r w:rsidR="00C634D2" w:rsidRPr="00A7167E">
        <w:rPr>
          <w:rFonts w:ascii="Times New Roman" w:eastAsia="標楷體" w:hAnsi="Times New Roman" w:cs="Times New Roman"/>
          <w:kern w:val="0"/>
          <w:sz w:val="28"/>
          <w:szCs w:val="28"/>
        </w:rPr>
        <w:t>,</w:t>
      </w:r>
      <w:r w:rsidRPr="00A7167E">
        <w:rPr>
          <w:rFonts w:ascii="Times New Roman" w:eastAsia="標楷體" w:hAnsi="Times New Roman" w:cs="Times New Roman"/>
          <w:kern w:val="0"/>
          <w:sz w:val="28"/>
          <w:szCs w:val="28"/>
        </w:rPr>
        <w:t xml:space="preserve"> organizations</w:t>
      </w:r>
      <w:r w:rsidR="00C634D2" w:rsidRPr="00A7167E">
        <w:rPr>
          <w:rFonts w:ascii="Times New Roman" w:eastAsia="標楷體" w:hAnsi="Times New Roman" w:cs="Times New Roman"/>
          <w:kern w:val="0"/>
          <w:sz w:val="28"/>
          <w:szCs w:val="28"/>
        </w:rPr>
        <w:t xml:space="preserve">, and </w:t>
      </w:r>
      <w:r w:rsidRPr="00A7167E">
        <w:rPr>
          <w:rFonts w:ascii="Times New Roman" w:eastAsia="標楷體" w:hAnsi="Times New Roman" w:cs="Times New Roman"/>
          <w:kern w:val="0"/>
          <w:sz w:val="28"/>
          <w:szCs w:val="28"/>
        </w:rPr>
        <w:t>institutions.</w:t>
      </w:r>
    </w:p>
    <w:p w14:paraId="2A82E175" w14:textId="77777777" w:rsidR="00A873EB" w:rsidRPr="00A7167E" w:rsidRDefault="001C6244" w:rsidP="00DB146A">
      <w:pPr>
        <w:pStyle w:val="Standard"/>
        <w:widowControl w:val="0"/>
        <w:spacing w:line="360" w:lineRule="auto"/>
        <w:jc w:val="both"/>
        <w:textAlignment w:val="auto"/>
        <w:outlineLvl w:val="0"/>
        <w:rPr>
          <w:rFonts w:ascii="Times New Roman" w:eastAsia="標楷體" w:hAnsi="Times New Roman" w:cs="Times New Roman"/>
          <w:sz w:val="28"/>
          <w:szCs w:val="28"/>
        </w:rPr>
      </w:pPr>
      <w:r w:rsidRPr="00A7167E">
        <w:rPr>
          <w:rFonts w:ascii="Times New Roman" w:eastAsia="標楷體" w:hAnsi="Times New Roman" w:cs="Times New Roman"/>
          <w:b/>
          <w:sz w:val="28"/>
          <w:szCs w:val="28"/>
        </w:rPr>
        <w:t>Article 19</w:t>
      </w:r>
      <w:r w:rsidRPr="00A7167E">
        <w:rPr>
          <w:rFonts w:ascii="Times New Roman" w:eastAsia="標楷體" w:hAnsi="Times New Roman" w:cs="Times New Roman"/>
          <w:sz w:val="28"/>
          <w:szCs w:val="28"/>
        </w:rPr>
        <w:t xml:space="preserve"> (</w:t>
      </w:r>
      <w:r w:rsidR="00720B42" w:rsidRPr="00A7167E">
        <w:rPr>
          <w:rFonts w:ascii="Times New Roman" w:eastAsia="標楷體" w:hAnsi="Times New Roman" w:cs="Times New Roman"/>
          <w:sz w:val="28"/>
          <w:szCs w:val="28"/>
        </w:rPr>
        <w:t>Transit</w:t>
      </w:r>
      <w:r w:rsidR="00823964" w:rsidRPr="00A7167E">
        <w:rPr>
          <w:rFonts w:ascii="Times New Roman" w:eastAsia="標楷體" w:hAnsi="Times New Roman" w:cs="Times New Roman"/>
          <w:sz w:val="28"/>
          <w:szCs w:val="28"/>
        </w:rPr>
        <w:t>ional</w:t>
      </w:r>
      <w:r w:rsidR="00720B42" w:rsidRPr="00A7167E">
        <w:rPr>
          <w:rFonts w:ascii="Times New Roman" w:eastAsia="標楷體" w:hAnsi="Times New Roman" w:cs="Times New Roman"/>
          <w:sz w:val="28"/>
          <w:szCs w:val="28"/>
        </w:rPr>
        <w:t xml:space="preserve"> </w:t>
      </w:r>
      <w:r w:rsidR="00B17841" w:rsidRPr="00A7167E">
        <w:rPr>
          <w:rFonts w:ascii="Times New Roman" w:eastAsia="標楷體" w:hAnsi="Times New Roman" w:cs="Times New Roman"/>
          <w:sz w:val="28"/>
          <w:szCs w:val="28"/>
        </w:rPr>
        <w:t>Provision</w:t>
      </w:r>
      <w:r w:rsidR="001B61C6" w:rsidRPr="00A7167E">
        <w:rPr>
          <w:rFonts w:ascii="Times New Roman" w:eastAsia="標楷體" w:hAnsi="Times New Roman" w:cs="Times New Roman"/>
          <w:sz w:val="28"/>
          <w:szCs w:val="28"/>
        </w:rPr>
        <w:t>)</w:t>
      </w:r>
    </w:p>
    <w:p w14:paraId="7A10185F" w14:textId="77777777" w:rsidR="00A873EB" w:rsidRPr="00A7167E" w:rsidRDefault="003A37E1" w:rsidP="00DB146A">
      <w:pPr>
        <w:autoSpaceDE w:val="0"/>
        <w:adjustRightInd w:val="0"/>
        <w:spacing w:line="360" w:lineRule="auto"/>
        <w:ind w:leftChars="200" w:left="480"/>
        <w:jc w:val="both"/>
        <w:rPr>
          <w:rFonts w:ascii="Times New Roman" w:eastAsia="標楷體" w:hAnsi="Times New Roman" w:cs="Times New Roman"/>
          <w:kern w:val="0"/>
          <w:sz w:val="28"/>
          <w:szCs w:val="28"/>
        </w:rPr>
      </w:pPr>
      <w:r w:rsidRPr="00A7167E">
        <w:rPr>
          <w:rFonts w:ascii="Times New Roman" w:eastAsia="標楷體" w:hAnsi="Times New Roman" w:cs="Times New Roman"/>
          <w:kern w:val="0"/>
          <w:sz w:val="28"/>
          <w:szCs w:val="28"/>
        </w:rPr>
        <w:t>R</w:t>
      </w:r>
      <w:r w:rsidR="00800887" w:rsidRPr="00A7167E">
        <w:rPr>
          <w:rFonts w:ascii="Times New Roman" w:eastAsia="標楷體" w:hAnsi="Times New Roman" w:cs="Times New Roman"/>
          <w:kern w:val="0"/>
          <w:sz w:val="28"/>
          <w:szCs w:val="28"/>
        </w:rPr>
        <w:t xml:space="preserve">esearch misconduct </w:t>
      </w:r>
      <w:r w:rsidRPr="00A7167E">
        <w:rPr>
          <w:rFonts w:ascii="Times New Roman" w:eastAsia="標楷體" w:hAnsi="Times New Roman" w:cs="Times New Roman"/>
          <w:kern w:val="0"/>
          <w:sz w:val="28"/>
          <w:szCs w:val="28"/>
        </w:rPr>
        <w:t xml:space="preserve">cases </w:t>
      </w:r>
      <w:r w:rsidR="00800887" w:rsidRPr="00A7167E">
        <w:rPr>
          <w:rFonts w:ascii="Times New Roman" w:eastAsia="標楷體" w:hAnsi="Times New Roman" w:cs="Times New Roman"/>
          <w:kern w:val="0"/>
          <w:sz w:val="28"/>
          <w:szCs w:val="28"/>
        </w:rPr>
        <w:t xml:space="preserve">under review shall proceed </w:t>
      </w:r>
      <w:r w:rsidR="00EA7881" w:rsidRPr="00A7167E">
        <w:rPr>
          <w:rFonts w:ascii="Times New Roman" w:eastAsia="標楷體" w:hAnsi="Times New Roman" w:cs="Times New Roman"/>
          <w:kern w:val="0"/>
          <w:sz w:val="28"/>
          <w:szCs w:val="28"/>
        </w:rPr>
        <w:t xml:space="preserve">as </w:t>
      </w:r>
      <w:r w:rsidR="00800887" w:rsidRPr="00A7167E">
        <w:rPr>
          <w:rFonts w:ascii="Times New Roman" w:eastAsia="標楷體" w:hAnsi="Times New Roman" w:cs="Times New Roman"/>
          <w:kern w:val="0"/>
          <w:sz w:val="28"/>
          <w:szCs w:val="28"/>
        </w:rPr>
        <w:t>per originally stipulated procedures.</w:t>
      </w:r>
    </w:p>
    <w:sectPr w:rsidR="00A873EB" w:rsidRPr="00A7167E" w:rsidSect="000B1E41">
      <w:pgSz w:w="11906" w:h="16838"/>
      <w:pgMar w:top="1134" w:right="1134" w:bottom="141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54A935" w14:textId="77777777" w:rsidR="000E04CD" w:rsidRDefault="000E04CD">
      <w:r>
        <w:separator/>
      </w:r>
    </w:p>
  </w:endnote>
  <w:endnote w:type="continuationSeparator" w:id="0">
    <w:p w14:paraId="5AA74740" w14:textId="77777777" w:rsidR="000E04CD" w:rsidRDefault="000E0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Liberation Serif">
    <w:altName w:val="Times New Roman"/>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Mangal">
    <w:altName w:val="Mangal"/>
    <w:panose1 w:val="00000400000000000000"/>
    <w:charset w:val="00"/>
    <w:family w:val="roman"/>
    <w:pitch w:val="variable"/>
    <w:sig w:usb0="00008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TimesNewRomanPS-BoldMT">
    <w:altName w:val="Microsoft JhengHei UI"/>
    <w:panose1 w:val="00000000000000000000"/>
    <w:charset w:val="88"/>
    <w:family w:val="auto"/>
    <w:notTrueType/>
    <w:pitch w:val="default"/>
    <w:sig w:usb0="00000001" w:usb1="08080000" w:usb2="00000010" w:usb3="00000000" w:csb0="00100000" w:csb1="00000000"/>
  </w:font>
  <w:font w:name="TimesNewRomanPSMT">
    <w:altName w:val="Microsoft JhengHei UI"/>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6219DE" w14:textId="77777777" w:rsidR="000E04CD" w:rsidRDefault="000E04CD">
      <w:r>
        <w:rPr>
          <w:color w:val="000000"/>
        </w:rPr>
        <w:separator/>
      </w:r>
    </w:p>
  </w:footnote>
  <w:footnote w:type="continuationSeparator" w:id="0">
    <w:p w14:paraId="185B1433" w14:textId="77777777" w:rsidR="000E04CD" w:rsidRDefault="000E04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23537"/>
    <w:multiLevelType w:val="hybridMultilevel"/>
    <w:tmpl w:val="DE3C2F5C"/>
    <w:lvl w:ilvl="0" w:tplc="05AE2312">
      <w:start w:val="1"/>
      <w:numFmt w:val="taiwaneseCountingThousand"/>
      <w:lvlText w:val="(%1)"/>
      <w:lvlJc w:val="left"/>
      <w:pPr>
        <w:ind w:left="1140" w:hanging="72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 w15:restartNumberingAfterBreak="0">
    <w:nsid w:val="0FC41159"/>
    <w:multiLevelType w:val="multilevel"/>
    <w:tmpl w:val="DDDE51AE"/>
    <w:lvl w:ilvl="0">
      <w:start w:val="1"/>
      <w:numFmt w:val="decimal"/>
      <w:lvlText w:val="%1."/>
      <w:lvlJc w:val="left"/>
      <w:rPr>
        <w:rFonts w:ascii="標楷體" w:hAnsi="標楷體" w:cs="Times New Roman"/>
        <w:sz w:val="28"/>
      </w:rPr>
    </w:lvl>
    <w:lvl w:ilvl="1">
      <w:start w:val="1"/>
      <w:numFmt w:val="ideographTraditional"/>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ideographTraditional"/>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ideographTraditional"/>
      <w:lvlText w:val="%8、"/>
      <w:lvlJc w:val="left"/>
      <w:rPr>
        <w:rFonts w:cs="Times New Roman"/>
      </w:rPr>
    </w:lvl>
    <w:lvl w:ilvl="8">
      <w:start w:val="1"/>
      <w:numFmt w:val="lowerRoman"/>
      <w:lvlText w:val="%9."/>
      <w:lvlJc w:val="right"/>
      <w:rPr>
        <w:rFonts w:cs="Times New Roman"/>
      </w:rPr>
    </w:lvl>
  </w:abstractNum>
  <w:abstractNum w:abstractNumId="2" w15:restartNumberingAfterBreak="0">
    <w:nsid w:val="0FD75A5D"/>
    <w:multiLevelType w:val="hybridMultilevel"/>
    <w:tmpl w:val="C616C22E"/>
    <w:lvl w:ilvl="0" w:tplc="4FCA5D28">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 w15:restartNumberingAfterBreak="0">
    <w:nsid w:val="119A7D2E"/>
    <w:multiLevelType w:val="multilevel"/>
    <w:tmpl w:val="DDDE51AE"/>
    <w:lvl w:ilvl="0">
      <w:start w:val="1"/>
      <w:numFmt w:val="decimal"/>
      <w:lvlText w:val="%1."/>
      <w:lvlJc w:val="left"/>
      <w:rPr>
        <w:rFonts w:ascii="標楷體" w:hAnsi="標楷體" w:cs="Times New Roman"/>
        <w:sz w:val="28"/>
      </w:rPr>
    </w:lvl>
    <w:lvl w:ilvl="1">
      <w:start w:val="1"/>
      <w:numFmt w:val="ideographTraditional"/>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ideographTraditional"/>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ideographTraditional"/>
      <w:lvlText w:val="%8、"/>
      <w:lvlJc w:val="left"/>
      <w:rPr>
        <w:rFonts w:cs="Times New Roman"/>
      </w:rPr>
    </w:lvl>
    <w:lvl w:ilvl="8">
      <w:start w:val="1"/>
      <w:numFmt w:val="lowerRoman"/>
      <w:lvlText w:val="%9."/>
      <w:lvlJc w:val="right"/>
      <w:rPr>
        <w:rFonts w:cs="Times New Roman"/>
      </w:rPr>
    </w:lvl>
  </w:abstractNum>
  <w:abstractNum w:abstractNumId="4" w15:restartNumberingAfterBreak="0">
    <w:nsid w:val="12B443A6"/>
    <w:multiLevelType w:val="hybridMultilevel"/>
    <w:tmpl w:val="486CC16C"/>
    <w:lvl w:ilvl="0" w:tplc="4FCA5D28">
      <w:start w:val="1"/>
      <w:numFmt w:val="decimal"/>
      <w:lvlText w:val="(%1)"/>
      <w:lvlJc w:val="left"/>
      <w:pPr>
        <w:ind w:left="960" w:hanging="48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15:restartNumberingAfterBreak="0">
    <w:nsid w:val="143D26A7"/>
    <w:multiLevelType w:val="hybridMultilevel"/>
    <w:tmpl w:val="FF32CF8A"/>
    <w:lvl w:ilvl="0" w:tplc="BD145A68">
      <w:start w:val="1"/>
      <w:numFmt w:val="decimal"/>
      <w:lvlText w:val="%1)"/>
      <w:lvlJc w:val="left"/>
      <w:pPr>
        <w:ind w:left="15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B9F5EB0"/>
    <w:multiLevelType w:val="hybridMultilevel"/>
    <w:tmpl w:val="455660B8"/>
    <w:lvl w:ilvl="0" w:tplc="BD145A68">
      <w:start w:val="1"/>
      <w:numFmt w:val="decimal"/>
      <w:lvlText w:val="%1)"/>
      <w:lvlJc w:val="left"/>
      <w:pPr>
        <w:ind w:left="855" w:hanging="375"/>
      </w:pPr>
      <w:rPr>
        <w:rFonts w:hint="default"/>
      </w:rPr>
    </w:lvl>
    <w:lvl w:ilvl="1" w:tplc="BD145A68">
      <w:start w:val="1"/>
      <w:numFmt w:val="decimal"/>
      <w:lvlText w:val="%2)"/>
      <w:lvlJc w:val="left"/>
      <w:pPr>
        <w:ind w:left="1590" w:hanging="390"/>
      </w:pPr>
      <w:rPr>
        <w:rFonts w:hint="default"/>
      </w:rPr>
    </w:lvl>
    <w:lvl w:ilvl="2" w:tplc="0409001B">
      <w:start w:val="1"/>
      <w:numFmt w:val="lowerRoman"/>
      <w:lvlText w:val="%3."/>
      <w:lvlJc w:val="right"/>
      <w:pPr>
        <w:ind w:left="2280" w:hanging="180"/>
      </w:pPr>
    </w:lvl>
    <w:lvl w:ilvl="3" w:tplc="EA681C00">
      <w:start w:val="1"/>
      <w:numFmt w:val="decimal"/>
      <w:lvlText w:val="%4)"/>
      <w:lvlJc w:val="left"/>
      <w:pPr>
        <w:ind w:left="3000" w:hanging="360"/>
      </w:pPr>
      <w:rPr>
        <w:rFonts w:hint="default"/>
      </w:r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7" w15:restartNumberingAfterBreak="0">
    <w:nsid w:val="1DC53F8F"/>
    <w:multiLevelType w:val="hybridMultilevel"/>
    <w:tmpl w:val="BBAEAB7E"/>
    <w:lvl w:ilvl="0" w:tplc="4FCA5D28">
      <w:start w:val="1"/>
      <w:numFmt w:val="decimal"/>
      <w:lvlText w:val="(%1)"/>
      <w:lvlJc w:val="left"/>
      <w:pPr>
        <w:ind w:left="855" w:hanging="375"/>
      </w:pPr>
      <w:rPr>
        <w:rFonts w:hint="default"/>
      </w:rPr>
    </w:lvl>
    <w:lvl w:ilvl="1" w:tplc="104A32E0">
      <w:start w:val="1"/>
      <w:numFmt w:val="decimal"/>
      <w:lvlText w:val="(%2)"/>
      <w:lvlJc w:val="left"/>
      <w:pPr>
        <w:ind w:left="1590" w:hanging="390"/>
      </w:pPr>
      <w:rPr>
        <w:rFonts w:hint="default"/>
      </w:rPr>
    </w:lvl>
    <w:lvl w:ilvl="2" w:tplc="0409001B">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8" w15:restartNumberingAfterBreak="0">
    <w:nsid w:val="264729E9"/>
    <w:multiLevelType w:val="hybridMultilevel"/>
    <w:tmpl w:val="0DF24CAC"/>
    <w:lvl w:ilvl="0" w:tplc="BD145A68">
      <w:start w:val="1"/>
      <w:numFmt w:val="decimal"/>
      <w:lvlText w:val="%1)"/>
      <w:lvlJc w:val="left"/>
      <w:pPr>
        <w:ind w:left="1335" w:hanging="375"/>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9" w15:restartNumberingAfterBreak="0">
    <w:nsid w:val="295966D8"/>
    <w:multiLevelType w:val="hybridMultilevel"/>
    <w:tmpl w:val="96328432"/>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0" w15:restartNumberingAfterBreak="0">
    <w:nsid w:val="304759F9"/>
    <w:multiLevelType w:val="multilevel"/>
    <w:tmpl w:val="DDDE51AE"/>
    <w:lvl w:ilvl="0">
      <w:start w:val="1"/>
      <w:numFmt w:val="decimal"/>
      <w:lvlText w:val="%1."/>
      <w:lvlJc w:val="left"/>
      <w:rPr>
        <w:rFonts w:ascii="標楷體" w:hAnsi="標楷體" w:cs="Times New Roman"/>
        <w:sz w:val="28"/>
      </w:rPr>
    </w:lvl>
    <w:lvl w:ilvl="1">
      <w:start w:val="1"/>
      <w:numFmt w:val="ideographTraditional"/>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ideographTraditional"/>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ideographTraditional"/>
      <w:lvlText w:val="%8、"/>
      <w:lvlJc w:val="left"/>
      <w:rPr>
        <w:rFonts w:cs="Times New Roman"/>
      </w:rPr>
    </w:lvl>
    <w:lvl w:ilvl="8">
      <w:start w:val="1"/>
      <w:numFmt w:val="lowerRoman"/>
      <w:lvlText w:val="%9."/>
      <w:lvlJc w:val="right"/>
      <w:rPr>
        <w:rFonts w:cs="Times New Roman"/>
      </w:rPr>
    </w:lvl>
  </w:abstractNum>
  <w:abstractNum w:abstractNumId="11" w15:restartNumberingAfterBreak="0">
    <w:nsid w:val="33CF38BE"/>
    <w:multiLevelType w:val="hybridMultilevel"/>
    <w:tmpl w:val="BE80A5F4"/>
    <w:lvl w:ilvl="0" w:tplc="A174664A">
      <w:start w:val="1"/>
      <w:numFmt w:val="taiwaneseCountingThousand"/>
      <w:lvlText w:val="(%1)"/>
      <w:lvlJc w:val="left"/>
      <w:pPr>
        <w:ind w:left="1128" w:hanging="720"/>
      </w:pPr>
      <w:rPr>
        <w:rFonts w:hint="default"/>
      </w:rPr>
    </w:lvl>
    <w:lvl w:ilvl="1" w:tplc="04090019" w:tentative="1">
      <w:start w:val="1"/>
      <w:numFmt w:val="ideographTraditional"/>
      <w:lvlText w:val="%2、"/>
      <w:lvlJc w:val="left"/>
      <w:pPr>
        <w:ind w:left="1368" w:hanging="480"/>
      </w:pPr>
    </w:lvl>
    <w:lvl w:ilvl="2" w:tplc="0409001B" w:tentative="1">
      <w:start w:val="1"/>
      <w:numFmt w:val="lowerRoman"/>
      <w:lvlText w:val="%3."/>
      <w:lvlJc w:val="right"/>
      <w:pPr>
        <w:ind w:left="1848" w:hanging="480"/>
      </w:pPr>
    </w:lvl>
    <w:lvl w:ilvl="3" w:tplc="0409000F" w:tentative="1">
      <w:start w:val="1"/>
      <w:numFmt w:val="decimal"/>
      <w:lvlText w:val="%4."/>
      <w:lvlJc w:val="left"/>
      <w:pPr>
        <w:ind w:left="2328" w:hanging="480"/>
      </w:pPr>
    </w:lvl>
    <w:lvl w:ilvl="4" w:tplc="04090019" w:tentative="1">
      <w:start w:val="1"/>
      <w:numFmt w:val="ideographTraditional"/>
      <w:lvlText w:val="%5、"/>
      <w:lvlJc w:val="left"/>
      <w:pPr>
        <w:ind w:left="2808" w:hanging="480"/>
      </w:pPr>
    </w:lvl>
    <w:lvl w:ilvl="5" w:tplc="0409001B" w:tentative="1">
      <w:start w:val="1"/>
      <w:numFmt w:val="lowerRoman"/>
      <w:lvlText w:val="%6."/>
      <w:lvlJc w:val="right"/>
      <w:pPr>
        <w:ind w:left="3288" w:hanging="480"/>
      </w:pPr>
    </w:lvl>
    <w:lvl w:ilvl="6" w:tplc="0409000F" w:tentative="1">
      <w:start w:val="1"/>
      <w:numFmt w:val="decimal"/>
      <w:lvlText w:val="%7."/>
      <w:lvlJc w:val="left"/>
      <w:pPr>
        <w:ind w:left="3768" w:hanging="480"/>
      </w:pPr>
    </w:lvl>
    <w:lvl w:ilvl="7" w:tplc="04090019" w:tentative="1">
      <w:start w:val="1"/>
      <w:numFmt w:val="ideographTraditional"/>
      <w:lvlText w:val="%8、"/>
      <w:lvlJc w:val="left"/>
      <w:pPr>
        <w:ind w:left="4248" w:hanging="480"/>
      </w:pPr>
    </w:lvl>
    <w:lvl w:ilvl="8" w:tplc="0409001B" w:tentative="1">
      <w:start w:val="1"/>
      <w:numFmt w:val="lowerRoman"/>
      <w:lvlText w:val="%9."/>
      <w:lvlJc w:val="right"/>
      <w:pPr>
        <w:ind w:left="4728" w:hanging="480"/>
      </w:pPr>
    </w:lvl>
  </w:abstractNum>
  <w:abstractNum w:abstractNumId="12" w15:restartNumberingAfterBreak="0">
    <w:nsid w:val="3D2F754F"/>
    <w:multiLevelType w:val="hybridMultilevel"/>
    <w:tmpl w:val="BBAEAB7E"/>
    <w:lvl w:ilvl="0" w:tplc="4FCA5D28">
      <w:start w:val="1"/>
      <w:numFmt w:val="decimal"/>
      <w:lvlText w:val="(%1)"/>
      <w:lvlJc w:val="left"/>
      <w:pPr>
        <w:ind w:left="855" w:hanging="375"/>
      </w:pPr>
      <w:rPr>
        <w:rFonts w:hint="default"/>
      </w:rPr>
    </w:lvl>
    <w:lvl w:ilvl="1" w:tplc="104A32E0">
      <w:start w:val="1"/>
      <w:numFmt w:val="decimal"/>
      <w:lvlText w:val="(%2)"/>
      <w:lvlJc w:val="left"/>
      <w:pPr>
        <w:ind w:left="1590" w:hanging="390"/>
      </w:pPr>
      <w:rPr>
        <w:rFonts w:hint="default"/>
      </w:rPr>
    </w:lvl>
    <w:lvl w:ilvl="2" w:tplc="0409001B">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3" w15:restartNumberingAfterBreak="0">
    <w:nsid w:val="438F0BC2"/>
    <w:multiLevelType w:val="hybridMultilevel"/>
    <w:tmpl w:val="6B9833BE"/>
    <w:lvl w:ilvl="0" w:tplc="3C1C5AEC">
      <w:start w:val="1"/>
      <w:numFmt w:val="taiwaneseCountingThousand"/>
      <w:lvlText w:val="(%1)"/>
      <w:lvlJc w:val="left"/>
      <w:pPr>
        <w:ind w:left="1152" w:hanging="720"/>
      </w:pPr>
      <w:rPr>
        <w:rFonts w:hint="default"/>
      </w:rPr>
    </w:lvl>
    <w:lvl w:ilvl="1" w:tplc="04090019" w:tentative="1">
      <w:start w:val="1"/>
      <w:numFmt w:val="ideographTraditional"/>
      <w:lvlText w:val="%2、"/>
      <w:lvlJc w:val="left"/>
      <w:pPr>
        <w:ind w:left="1392" w:hanging="480"/>
      </w:pPr>
    </w:lvl>
    <w:lvl w:ilvl="2" w:tplc="0409001B" w:tentative="1">
      <w:start w:val="1"/>
      <w:numFmt w:val="lowerRoman"/>
      <w:lvlText w:val="%3."/>
      <w:lvlJc w:val="right"/>
      <w:pPr>
        <w:ind w:left="1872" w:hanging="480"/>
      </w:pPr>
    </w:lvl>
    <w:lvl w:ilvl="3" w:tplc="0409000F" w:tentative="1">
      <w:start w:val="1"/>
      <w:numFmt w:val="decimal"/>
      <w:lvlText w:val="%4."/>
      <w:lvlJc w:val="left"/>
      <w:pPr>
        <w:ind w:left="2352" w:hanging="480"/>
      </w:pPr>
    </w:lvl>
    <w:lvl w:ilvl="4" w:tplc="04090019" w:tentative="1">
      <w:start w:val="1"/>
      <w:numFmt w:val="ideographTraditional"/>
      <w:lvlText w:val="%5、"/>
      <w:lvlJc w:val="left"/>
      <w:pPr>
        <w:ind w:left="2832" w:hanging="480"/>
      </w:pPr>
    </w:lvl>
    <w:lvl w:ilvl="5" w:tplc="0409001B" w:tentative="1">
      <w:start w:val="1"/>
      <w:numFmt w:val="lowerRoman"/>
      <w:lvlText w:val="%6."/>
      <w:lvlJc w:val="right"/>
      <w:pPr>
        <w:ind w:left="3312" w:hanging="480"/>
      </w:pPr>
    </w:lvl>
    <w:lvl w:ilvl="6" w:tplc="0409000F" w:tentative="1">
      <w:start w:val="1"/>
      <w:numFmt w:val="decimal"/>
      <w:lvlText w:val="%7."/>
      <w:lvlJc w:val="left"/>
      <w:pPr>
        <w:ind w:left="3792" w:hanging="480"/>
      </w:pPr>
    </w:lvl>
    <w:lvl w:ilvl="7" w:tplc="04090019" w:tentative="1">
      <w:start w:val="1"/>
      <w:numFmt w:val="ideographTraditional"/>
      <w:lvlText w:val="%8、"/>
      <w:lvlJc w:val="left"/>
      <w:pPr>
        <w:ind w:left="4272" w:hanging="480"/>
      </w:pPr>
    </w:lvl>
    <w:lvl w:ilvl="8" w:tplc="0409001B" w:tentative="1">
      <w:start w:val="1"/>
      <w:numFmt w:val="lowerRoman"/>
      <w:lvlText w:val="%9."/>
      <w:lvlJc w:val="right"/>
      <w:pPr>
        <w:ind w:left="4752" w:hanging="480"/>
      </w:pPr>
    </w:lvl>
  </w:abstractNum>
  <w:abstractNum w:abstractNumId="14" w15:restartNumberingAfterBreak="0">
    <w:nsid w:val="51A439BA"/>
    <w:multiLevelType w:val="hybridMultilevel"/>
    <w:tmpl w:val="921E35DE"/>
    <w:lvl w:ilvl="0" w:tplc="BD145A68">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5" w15:restartNumberingAfterBreak="0">
    <w:nsid w:val="5FE814BE"/>
    <w:multiLevelType w:val="hybridMultilevel"/>
    <w:tmpl w:val="E68037C8"/>
    <w:lvl w:ilvl="0" w:tplc="61AC572A">
      <w:start w:val="1"/>
      <w:numFmt w:val="decimal"/>
      <w:lvlText w:val="(%1)"/>
      <w:lvlJc w:val="left"/>
      <w:pPr>
        <w:ind w:left="870" w:hanging="39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6" w15:restartNumberingAfterBreak="0">
    <w:nsid w:val="60ED359A"/>
    <w:multiLevelType w:val="hybridMultilevel"/>
    <w:tmpl w:val="2B9EBEDC"/>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7" w15:restartNumberingAfterBreak="0">
    <w:nsid w:val="675B6C37"/>
    <w:multiLevelType w:val="hybridMultilevel"/>
    <w:tmpl w:val="1AD24D9E"/>
    <w:lvl w:ilvl="0" w:tplc="262259F8">
      <w:start w:val="1"/>
      <w:numFmt w:val="taiwaneseCountingThousand"/>
      <w:lvlText w:val="(%1)"/>
      <w:lvlJc w:val="left"/>
      <w:pPr>
        <w:ind w:left="1128" w:hanging="720"/>
      </w:pPr>
      <w:rPr>
        <w:rFonts w:hint="default"/>
      </w:rPr>
    </w:lvl>
    <w:lvl w:ilvl="1" w:tplc="04090019" w:tentative="1">
      <w:start w:val="1"/>
      <w:numFmt w:val="ideographTraditional"/>
      <w:lvlText w:val="%2、"/>
      <w:lvlJc w:val="left"/>
      <w:pPr>
        <w:ind w:left="1368" w:hanging="480"/>
      </w:pPr>
    </w:lvl>
    <w:lvl w:ilvl="2" w:tplc="0409001B" w:tentative="1">
      <w:start w:val="1"/>
      <w:numFmt w:val="lowerRoman"/>
      <w:lvlText w:val="%3."/>
      <w:lvlJc w:val="right"/>
      <w:pPr>
        <w:ind w:left="1848" w:hanging="480"/>
      </w:pPr>
    </w:lvl>
    <w:lvl w:ilvl="3" w:tplc="0409000F" w:tentative="1">
      <w:start w:val="1"/>
      <w:numFmt w:val="decimal"/>
      <w:lvlText w:val="%4."/>
      <w:lvlJc w:val="left"/>
      <w:pPr>
        <w:ind w:left="2328" w:hanging="480"/>
      </w:pPr>
    </w:lvl>
    <w:lvl w:ilvl="4" w:tplc="04090019" w:tentative="1">
      <w:start w:val="1"/>
      <w:numFmt w:val="ideographTraditional"/>
      <w:lvlText w:val="%5、"/>
      <w:lvlJc w:val="left"/>
      <w:pPr>
        <w:ind w:left="2808" w:hanging="480"/>
      </w:pPr>
    </w:lvl>
    <w:lvl w:ilvl="5" w:tplc="0409001B" w:tentative="1">
      <w:start w:val="1"/>
      <w:numFmt w:val="lowerRoman"/>
      <w:lvlText w:val="%6."/>
      <w:lvlJc w:val="right"/>
      <w:pPr>
        <w:ind w:left="3288" w:hanging="480"/>
      </w:pPr>
    </w:lvl>
    <w:lvl w:ilvl="6" w:tplc="0409000F" w:tentative="1">
      <w:start w:val="1"/>
      <w:numFmt w:val="decimal"/>
      <w:lvlText w:val="%7."/>
      <w:lvlJc w:val="left"/>
      <w:pPr>
        <w:ind w:left="3768" w:hanging="480"/>
      </w:pPr>
    </w:lvl>
    <w:lvl w:ilvl="7" w:tplc="04090019" w:tentative="1">
      <w:start w:val="1"/>
      <w:numFmt w:val="ideographTraditional"/>
      <w:lvlText w:val="%8、"/>
      <w:lvlJc w:val="left"/>
      <w:pPr>
        <w:ind w:left="4248" w:hanging="480"/>
      </w:pPr>
    </w:lvl>
    <w:lvl w:ilvl="8" w:tplc="0409001B" w:tentative="1">
      <w:start w:val="1"/>
      <w:numFmt w:val="lowerRoman"/>
      <w:lvlText w:val="%9."/>
      <w:lvlJc w:val="right"/>
      <w:pPr>
        <w:ind w:left="4728" w:hanging="480"/>
      </w:pPr>
    </w:lvl>
  </w:abstractNum>
  <w:abstractNum w:abstractNumId="18" w15:restartNumberingAfterBreak="0">
    <w:nsid w:val="70234A28"/>
    <w:multiLevelType w:val="multilevel"/>
    <w:tmpl w:val="DDDE51AE"/>
    <w:lvl w:ilvl="0">
      <w:start w:val="1"/>
      <w:numFmt w:val="decimal"/>
      <w:lvlText w:val="%1."/>
      <w:lvlJc w:val="left"/>
      <w:rPr>
        <w:rFonts w:ascii="標楷體" w:hAnsi="標楷體" w:cs="Times New Roman"/>
        <w:sz w:val="28"/>
      </w:rPr>
    </w:lvl>
    <w:lvl w:ilvl="1">
      <w:start w:val="1"/>
      <w:numFmt w:val="ideographTraditional"/>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ideographTraditional"/>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ideographTraditional"/>
      <w:lvlText w:val="%8、"/>
      <w:lvlJc w:val="left"/>
      <w:rPr>
        <w:rFonts w:cs="Times New Roman"/>
      </w:rPr>
    </w:lvl>
    <w:lvl w:ilvl="8">
      <w:start w:val="1"/>
      <w:numFmt w:val="lowerRoman"/>
      <w:lvlText w:val="%9."/>
      <w:lvlJc w:val="right"/>
      <w:rPr>
        <w:rFonts w:cs="Times New Roman"/>
      </w:rPr>
    </w:lvl>
  </w:abstractNum>
  <w:abstractNum w:abstractNumId="19" w15:restartNumberingAfterBreak="0">
    <w:nsid w:val="757C6649"/>
    <w:multiLevelType w:val="hybridMultilevel"/>
    <w:tmpl w:val="E164761E"/>
    <w:lvl w:ilvl="0" w:tplc="61AC572A">
      <w:start w:val="1"/>
      <w:numFmt w:val="decimal"/>
      <w:lvlText w:val="(%1)"/>
      <w:lvlJc w:val="left"/>
      <w:pPr>
        <w:ind w:left="870" w:hanging="39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0" w15:restartNumberingAfterBreak="0">
    <w:nsid w:val="7B316730"/>
    <w:multiLevelType w:val="hybridMultilevel"/>
    <w:tmpl w:val="C138F85A"/>
    <w:lvl w:ilvl="0" w:tplc="4FCA5D28">
      <w:start w:val="1"/>
      <w:numFmt w:val="decimal"/>
      <w:lvlText w:val="(%1)"/>
      <w:lvlJc w:val="left"/>
      <w:pPr>
        <w:ind w:left="1680" w:hanging="36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21" w15:restartNumberingAfterBreak="0">
    <w:nsid w:val="7C18793A"/>
    <w:multiLevelType w:val="multilevel"/>
    <w:tmpl w:val="B590C4FE"/>
    <w:styleLink w:val="WWNum1"/>
    <w:lvl w:ilvl="0">
      <w:start w:val="1"/>
      <w:numFmt w:val="decimal"/>
      <w:lvlText w:val="%1."/>
      <w:lvlJc w:val="left"/>
      <w:rPr>
        <w:rFonts w:ascii="標楷體" w:hAnsi="標楷體" w:cs="Times New Roman"/>
        <w:sz w:val="28"/>
      </w:rPr>
    </w:lvl>
    <w:lvl w:ilvl="1">
      <w:start w:val="1"/>
      <w:numFmt w:val="ideographTraditional"/>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ideographTraditional"/>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ideographTraditional"/>
      <w:lvlText w:val="%8、"/>
      <w:lvlJc w:val="left"/>
      <w:rPr>
        <w:rFonts w:cs="Times New Roman"/>
      </w:rPr>
    </w:lvl>
    <w:lvl w:ilvl="8">
      <w:start w:val="1"/>
      <w:numFmt w:val="lowerRoman"/>
      <w:lvlText w:val="%9."/>
      <w:lvlJc w:val="right"/>
      <w:rPr>
        <w:rFonts w:cs="Times New Roman"/>
      </w:rPr>
    </w:lvl>
  </w:abstractNum>
  <w:abstractNum w:abstractNumId="22" w15:restartNumberingAfterBreak="0">
    <w:nsid w:val="7E445456"/>
    <w:multiLevelType w:val="hybridMultilevel"/>
    <w:tmpl w:val="2848D27A"/>
    <w:lvl w:ilvl="0" w:tplc="8DC407F8">
      <w:start w:val="1"/>
      <w:numFmt w:val="decimal"/>
      <w:lvlText w:val="(%1)"/>
      <w:lvlJc w:val="left"/>
      <w:pPr>
        <w:ind w:left="990" w:hanging="51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21"/>
    <w:lvlOverride w:ilvl="0">
      <w:lvl w:ilvl="0">
        <w:start w:val="1"/>
        <w:numFmt w:val="decimal"/>
        <w:lvlText w:val="%1."/>
        <w:lvlJc w:val="left"/>
        <w:rPr>
          <w:rFonts w:ascii="標楷體" w:hAnsi="標楷體" w:cs="Times New Roman"/>
          <w:color w:val="C00000"/>
          <w:sz w:val="28"/>
        </w:rPr>
      </w:lvl>
    </w:lvlOverride>
  </w:num>
  <w:num w:numId="2">
    <w:abstractNumId w:val="21"/>
    <w:lvlOverride w:ilvl="0">
      <w:startOverride w:val="1"/>
      <w:lvl w:ilvl="0">
        <w:start w:val="1"/>
        <w:numFmt w:val="decimal"/>
        <w:lvlText w:val="%1."/>
        <w:lvlJc w:val="left"/>
        <w:rPr>
          <w:rFonts w:ascii="標楷體" w:hAnsi="標楷體" w:cs="Times New Roman"/>
          <w:color w:val="C00000"/>
          <w:sz w:val="28"/>
        </w:rPr>
      </w:lvl>
    </w:lvlOverride>
  </w:num>
  <w:num w:numId="3">
    <w:abstractNumId w:val="11"/>
  </w:num>
  <w:num w:numId="4">
    <w:abstractNumId w:val="13"/>
  </w:num>
  <w:num w:numId="5">
    <w:abstractNumId w:val="3"/>
  </w:num>
  <w:num w:numId="6">
    <w:abstractNumId w:val="18"/>
  </w:num>
  <w:num w:numId="7">
    <w:abstractNumId w:val="17"/>
  </w:num>
  <w:num w:numId="8">
    <w:abstractNumId w:val="0"/>
  </w:num>
  <w:num w:numId="9">
    <w:abstractNumId w:val="1"/>
  </w:num>
  <w:num w:numId="10">
    <w:abstractNumId w:val="10"/>
  </w:num>
  <w:num w:numId="11">
    <w:abstractNumId w:val="21"/>
  </w:num>
  <w:num w:numId="12">
    <w:abstractNumId w:val="9"/>
  </w:num>
  <w:num w:numId="13">
    <w:abstractNumId w:val="4"/>
  </w:num>
  <w:num w:numId="14">
    <w:abstractNumId w:val="6"/>
  </w:num>
  <w:num w:numId="15">
    <w:abstractNumId w:val="8"/>
  </w:num>
  <w:num w:numId="16">
    <w:abstractNumId w:val="19"/>
  </w:num>
  <w:num w:numId="17">
    <w:abstractNumId w:val="12"/>
  </w:num>
  <w:num w:numId="18">
    <w:abstractNumId w:val="2"/>
  </w:num>
  <w:num w:numId="19">
    <w:abstractNumId w:val="7"/>
  </w:num>
  <w:num w:numId="20">
    <w:abstractNumId w:val="20"/>
  </w:num>
  <w:num w:numId="21">
    <w:abstractNumId w:val="15"/>
  </w:num>
  <w:num w:numId="22">
    <w:abstractNumId w:val="16"/>
  </w:num>
  <w:num w:numId="23">
    <w:abstractNumId w:val="22"/>
  </w:num>
  <w:num w:numId="24">
    <w:abstractNumId w:val="14"/>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bordersDoNotSurroundHeader/>
  <w:bordersDoNotSurroundFooter/>
  <w:activeWritingStyle w:appName="MSWord" w:lang="en-US" w:vendorID="64" w:dllVersion="0" w:nlCheck="1" w:checkStyle="0"/>
  <w:activeWritingStyle w:appName="MSWord" w:lang="en-GB" w:vendorID="64" w:dllVersion="0" w:nlCheck="1" w:checkStyle="0"/>
  <w:activeWritingStyle w:appName="MSWord" w:lang="en-US" w:vendorID="64" w:dllVersion="6" w:nlCheck="1" w:checkStyle="0"/>
  <w:activeWritingStyle w:appName="MSWord" w:lang="zh-TW" w:vendorID="64" w:dllVersion="5" w:nlCheck="1" w:checkStyle="1"/>
  <w:activeWritingStyle w:appName="MSWord" w:lang="en-US" w:vendorID="64" w:dllVersion="4096" w:nlCheck="1" w:checkStyle="0"/>
  <w:activeWritingStyle w:appName="MSWord" w:lang="zh-TW" w:vendorID="64" w:dllVersion="0" w:nlCheck="1" w:checkStyle="1"/>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is_review_method" w:val="Incompatible"/>
  </w:docVars>
  <w:rsids>
    <w:rsidRoot w:val="00A873EB"/>
    <w:rsid w:val="00000AC6"/>
    <w:rsid w:val="000107EB"/>
    <w:rsid w:val="00020D52"/>
    <w:rsid w:val="00030E2B"/>
    <w:rsid w:val="0003107F"/>
    <w:rsid w:val="00047DDF"/>
    <w:rsid w:val="00055F3D"/>
    <w:rsid w:val="00056FBE"/>
    <w:rsid w:val="00062DE1"/>
    <w:rsid w:val="00071E16"/>
    <w:rsid w:val="000826AF"/>
    <w:rsid w:val="000862EA"/>
    <w:rsid w:val="0009130D"/>
    <w:rsid w:val="00093DC2"/>
    <w:rsid w:val="000B110E"/>
    <w:rsid w:val="000B1E41"/>
    <w:rsid w:val="000B53D0"/>
    <w:rsid w:val="000B7C19"/>
    <w:rsid w:val="000D3532"/>
    <w:rsid w:val="000D4F10"/>
    <w:rsid w:val="000E04CD"/>
    <w:rsid w:val="000E2188"/>
    <w:rsid w:val="000E35BB"/>
    <w:rsid w:val="000F20DC"/>
    <w:rsid w:val="001005EF"/>
    <w:rsid w:val="001142BF"/>
    <w:rsid w:val="00115202"/>
    <w:rsid w:val="00121D47"/>
    <w:rsid w:val="001310A2"/>
    <w:rsid w:val="001320CC"/>
    <w:rsid w:val="00135963"/>
    <w:rsid w:val="00144BED"/>
    <w:rsid w:val="001472BF"/>
    <w:rsid w:val="00151E43"/>
    <w:rsid w:val="0015207A"/>
    <w:rsid w:val="00156169"/>
    <w:rsid w:val="001572DB"/>
    <w:rsid w:val="001616C6"/>
    <w:rsid w:val="00162829"/>
    <w:rsid w:val="001664C9"/>
    <w:rsid w:val="001666BD"/>
    <w:rsid w:val="0017142A"/>
    <w:rsid w:val="00174261"/>
    <w:rsid w:val="001815DA"/>
    <w:rsid w:val="00192400"/>
    <w:rsid w:val="001A7251"/>
    <w:rsid w:val="001A7E18"/>
    <w:rsid w:val="001B61C6"/>
    <w:rsid w:val="001B7E32"/>
    <w:rsid w:val="001C6244"/>
    <w:rsid w:val="001C6284"/>
    <w:rsid w:val="001D22CA"/>
    <w:rsid w:val="001D4258"/>
    <w:rsid w:val="001D550A"/>
    <w:rsid w:val="001E0C5D"/>
    <w:rsid w:val="001E5607"/>
    <w:rsid w:val="001F0F0D"/>
    <w:rsid w:val="001F28F9"/>
    <w:rsid w:val="001F341A"/>
    <w:rsid w:val="002148EC"/>
    <w:rsid w:val="00215960"/>
    <w:rsid w:val="00230CDF"/>
    <w:rsid w:val="002444E2"/>
    <w:rsid w:val="00244A23"/>
    <w:rsid w:val="002458B5"/>
    <w:rsid w:val="0024593F"/>
    <w:rsid w:val="0025764E"/>
    <w:rsid w:val="0027696B"/>
    <w:rsid w:val="0027782A"/>
    <w:rsid w:val="00277B69"/>
    <w:rsid w:val="0028130E"/>
    <w:rsid w:val="00286B2A"/>
    <w:rsid w:val="002B28F0"/>
    <w:rsid w:val="002B49B4"/>
    <w:rsid w:val="002C7971"/>
    <w:rsid w:val="002D61F1"/>
    <w:rsid w:val="002D6B62"/>
    <w:rsid w:val="002E4803"/>
    <w:rsid w:val="002E602A"/>
    <w:rsid w:val="002F35EB"/>
    <w:rsid w:val="003002C1"/>
    <w:rsid w:val="00305FE9"/>
    <w:rsid w:val="00307DCE"/>
    <w:rsid w:val="003122C4"/>
    <w:rsid w:val="00321814"/>
    <w:rsid w:val="003414B3"/>
    <w:rsid w:val="00351303"/>
    <w:rsid w:val="00353E54"/>
    <w:rsid w:val="00355498"/>
    <w:rsid w:val="003639A7"/>
    <w:rsid w:val="00365102"/>
    <w:rsid w:val="00365DFC"/>
    <w:rsid w:val="003726F9"/>
    <w:rsid w:val="00375516"/>
    <w:rsid w:val="003777A1"/>
    <w:rsid w:val="00380FD8"/>
    <w:rsid w:val="003834D6"/>
    <w:rsid w:val="00387C37"/>
    <w:rsid w:val="00394540"/>
    <w:rsid w:val="00395C3E"/>
    <w:rsid w:val="003961A7"/>
    <w:rsid w:val="003A28F2"/>
    <w:rsid w:val="003A37E1"/>
    <w:rsid w:val="003B04AC"/>
    <w:rsid w:val="003B1288"/>
    <w:rsid w:val="003C67B9"/>
    <w:rsid w:val="003C7CAF"/>
    <w:rsid w:val="003D3683"/>
    <w:rsid w:val="003D5237"/>
    <w:rsid w:val="003E0F02"/>
    <w:rsid w:val="003F7206"/>
    <w:rsid w:val="00421524"/>
    <w:rsid w:val="00426BCB"/>
    <w:rsid w:val="0043118E"/>
    <w:rsid w:val="004449CE"/>
    <w:rsid w:val="00462D4F"/>
    <w:rsid w:val="00467D19"/>
    <w:rsid w:val="00474F29"/>
    <w:rsid w:val="004773B2"/>
    <w:rsid w:val="00491392"/>
    <w:rsid w:val="00494068"/>
    <w:rsid w:val="004972B9"/>
    <w:rsid w:val="004974A2"/>
    <w:rsid w:val="004B42B7"/>
    <w:rsid w:val="004C6B90"/>
    <w:rsid w:val="004D0D57"/>
    <w:rsid w:val="004D3359"/>
    <w:rsid w:val="004D3767"/>
    <w:rsid w:val="004E236F"/>
    <w:rsid w:val="004E46DD"/>
    <w:rsid w:val="004E6678"/>
    <w:rsid w:val="004E76A2"/>
    <w:rsid w:val="00504799"/>
    <w:rsid w:val="00505AA4"/>
    <w:rsid w:val="0051348E"/>
    <w:rsid w:val="00514761"/>
    <w:rsid w:val="00525D55"/>
    <w:rsid w:val="005272D0"/>
    <w:rsid w:val="0052746C"/>
    <w:rsid w:val="00527A72"/>
    <w:rsid w:val="0053043C"/>
    <w:rsid w:val="00533B3E"/>
    <w:rsid w:val="00535F63"/>
    <w:rsid w:val="00544156"/>
    <w:rsid w:val="00545D4A"/>
    <w:rsid w:val="00555E5D"/>
    <w:rsid w:val="00570D2F"/>
    <w:rsid w:val="005754C3"/>
    <w:rsid w:val="00577021"/>
    <w:rsid w:val="0058431A"/>
    <w:rsid w:val="005844EE"/>
    <w:rsid w:val="005949DF"/>
    <w:rsid w:val="00597109"/>
    <w:rsid w:val="005A521D"/>
    <w:rsid w:val="005A54A9"/>
    <w:rsid w:val="005A78CA"/>
    <w:rsid w:val="005B0385"/>
    <w:rsid w:val="005B4B83"/>
    <w:rsid w:val="005D281B"/>
    <w:rsid w:val="005D2F85"/>
    <w:rsid w:val="005E60F5"/>
    <w:rsid w:val="005E68C2"/>
    <w:rsid w:val="006004FA"/>
    <w:rsid w:val="00600FDC"/>
    <w:rsid w:val="006162C6"/>
    <w:rsid w:val="00631363"/>
    <w:rsid w:val="00632CB8"/>
    <w:rsid w:val="006505AC"/>
    <w:rsid w:val="00653EE5"/>
    <w:rsid w:val="006559E4"/>
    <w:rsid w:val="00665446"/>
    <w:rsid w:val="006751A1"/>
    <w:rsid w:val="00675463"/>
    <w:rsid w:val="00695299"/>
    <w:rsid w:val="006A2842"/>
    <w:rsid w:val="006B36DC"/>
    <w:rsid w:val="006B443F"/>
    <w:rsid w:val="006B5ECD"/>
    <w:rsid w:val="006C02BF"/>
    <w:rsid w:val="006C7F3A"/>
    <w:rsid w:val="006D21E8"/>
    <w:rsid w:val="006D34E2"/>
    <w:rsid w:val="006D6313"/>
    <w:rsid w:val="006E1D4F"/>
    <w:rsid w:val="006E7329"/>
    <w:rsid w:val="006F2914"/>
    <w:rsid w:val="006F5ECD"/>
    <w:rsid w:val="0070179F"/>
    <w:rsid w:val="0070545E"/>
    <w:rsid w:val="00710377"/>
    <w:rsid w:val="00714501"/>
    <w:rsid w:val="00720B42"/>
    <w:rsid w:val="00723A37"/>
    <w:rsid w:val="00724E25"/>
    <w:rsid w:val="00725742"/>
    <w:rsid w:val="007636E9"/>
    <w:rsid w:val="00767582"/>
    <w:rsid w:val="00777BA7"/>
    <w:rsid w:val="00790FF6"/>
    <w:rsid w:val="007A145D"/>
    <w:rsid w:val="007A4AC6"/>
    <w:rsid w:val="007A5950"/>
    <w:rsid w:val="007A6F7A"/>
    <w:rsid w:val="007B0136"/>
    <w:rsid w:val="007B03C0"/>
    <w:rsid w:val="007B341C"/>
    <w:rsid w:val="007B54C9"/>
    <w:rsid w:val="007B77EE"/>
    <w:rsid w:val="007C262C"/>
    <w:rsid w:val="007D48D9"/>
    <w:rsid w:val="007D6261"/>
    <w:rsid w:val="007E09A7"/>
    <w:rsid w:val="007E5003"/>
    <w:rsid w:val="007F7062"/>
    <w:rsid w:val="00800887"/>
    <w:rsid w:val="008045BC"/>
    <w:rsid w:val="00804D91"/>
    <w:rsid w:val="00813E2A"/>
    <w:rsid w:val="008216DF"/>
    <w:rsid w:val="00823964"/>
    <w:rsid w:val="00835E13"/>
    <w:rsid w:val="00836476"/>
    <w:rsid w:val="0085213D"/>
    <w:rsid w:val="008528AD"/>
    <w:rsid w:val="00860FCA"/>
    <w:rsid w:val="00871E2C"/>
    <w:rsid w:val="00872B61"/>
    <w:rsid w:val="008831E2"/>
    <w:rsid w:val="008A1719"/>
    <w:rsid w:val="008A2FE0"/>
    <w:rsid w:val="008A68D2"/>
    <w:rsid w:val="008C741B"/>
    <w:rsid w:val="008D1566"/>
    <w:rsid w:val="008D6E6E"/>
    <w:rsid w:val="008D75C6"/>
    <w:rsid w:val="008F44D1"/>
    <w:rsid w:val="00901AF0"/>
    <w:rsid w:val="00906D21"/>
    <w:rsid w:val="00914DED"/>
    <w:rsid w:val="00917914"/>
    <w:rsid w:val="00931D85"/>
    <w:rsid w:val="0094584D"/>
    <w:rsid w:val="00954A4D"/>
    <w:rsid w:val="0095526A"/>
    <w:rsid w:val="00956EAB"/>
    <w:rsid w:val="009647B3"/>
    <w:rsid w:val="00982229"/>
    <w:rsid w:val="00987874"/>
    <w:rsid w:val="009A25BB"/>
    <w:rsid w:val="009A4A21"/>
    <w:rsid w:val="009A564C"/>
    <w:rsid w:val="009B2454"/>
    <w:rsid w:val="009B6E86"/>
    <w:rsid w:val="009B70CD"/>
    <w:rsid w:val="009C21A8"/>
    <w:rsid w:val="009C56CE"/>
    <w:rsid w:val="009C6392"/>
    <w:rsid w:val="009E1712"/>
    <w:rsid w:val="009E467B"/>
    <w:rsid w:val="009E609E"/>
    <w:rsid w:val="009F00B0"/>
    <w:rsid w:val="009F026A"/>
    <w:rsid w:val="009F187D"/>
    <w:rsid w:val="009F30D4"/>
    <w:rsid w:val="009F330E"/>
    <w:rsid w:val="00A01678"/>
    <w:rsid w:val="00A0226F"/>
    <w:rsid w:val="00A045AD"/>
    <w:rsid w:val="00A0490A"/>
    <w:rsid w:val="00A11639"/>
    <w:rsid w:val="00A14822"/>
    <w:rsid w:val="00A424BD"/>
    <w:rsid w:val="00A42F53"/>
    <w:rsid w:val="00A47531"/>
    <w:rsid w:val="00A547DD"/>
    <w:rsid w:val="00A555A5"/>
    <w:rsid w:val="00A63350"/>
    <w:rsid w:val="00A7167E"/>
    <w:rsid w:val="00A873EB"/>
    <w:rsid w:val="00A91145"/>
    <w:rsid w:val="00AA2FB9"/>
    <w:rsid w:val="00AB0F38"/>
    <w:rsid w:val="00AB2D50"/>
    <w:rsid w:val="00AB5A9F"/>
    <w:rsid w:val="00AB67CF"/>
    <w:rsid w:val="00AC16E1"/>
    <w:rsid w:val="00AC535D"/>
    <w:rsid w:val="00AE3FDC"/>
    <w:rsid w:val="00AF4B28"/>
    <w:rsid w:val="00B060F6"/>
    <w:rsid w:val="00B1212B"/>
    <w:rsid w:val="00B17841"/>
    <w:rsid w:val="00B243E8"/>
    <w:rsid w:val="00B26552"/>
    <w:rsid w:val="00B268F9"/>
    <w:rsid w:val="00B27315"/>
    <w:rsid w:val="00B4379E"/>
    <w:rsid w:val="00B45118"/>
    <w:rsid w:val="00B469B2"/>
    <w:rsid w:val="00B62AC0"/>
    <w:rsid w:val="00B6489F"/>
    <w:rsid w:val="00B650BB"/>
    <w:rsid w:val="00B7043B"/>
    <w:rsid w:val="00B76284"/>
    <w:rsid w:val="00B86873"/>
    <w:rsid w:val="00BB1547"/>
    <w:rsid w:val="00BB17AC"/>
    <w:rsid w:val="00BB7812"/>
    <w:rsid w:val="00BD06CE"/>
    <w:rsid w:val="00BD5EA5"/>
    <w:rsid w:val="00BD612D"/>
    <w:rsid w:val="00BF076B"/>
    <w:rsid w:val="00BF16A5"/>
    <w:rsid w:val="00C02D0E"/>
    <w:rsid w:val="00C12EE1"/>
    <w:rsid w:val="00C13F9E"/>
    <w:rsid w:val="00C21C7E"/>
    <w:rsid w:val="00C238E1"/>
    <w:rsid w:val="00C308E9"/>
    <w:rsid w:val="00C3179F"/>
    <w:rsid w:val="00C32170"/>
    <w:rsid w:val="00C458C7"/>
    <w:rsid w:val="00C53567"/>
    <w:rsid w:val="00C579DD"/>
    <w:rsid w:val="00C634D2"/>
    <w:rsid w:val="00C6532E"/>
    <w:rsid w:val="00C67A52"/>
    <w:rsid w:val="00C776FF"/>
    <w:rsid w:val="00C80A0B"/>
    <w:rsid w:val="00C9621F"/>
    <w:rsid w:val="00CA602C"/>
    <w:rsid w:val="00CB09F6"/>
    <w:rsid w:val="00CC1381"/>
    <w:rsid w:val="00CC6221"/>
    <w:rsid w:val="00CC6DA8"/>
    <w:rsid w:val="00CC75B8"/>
    <w:rsid w:val="00CE6DB2"/>
    <w:rsid w:val="00CF10AA"/>
    <w:rsid w:val="00CF446F"/>
    <w:rsid w:val="00D05C1C"/>
    <w:rsid w:val="00D07D0F"/>
    <w:rsid w:val="00D13C01"/>
    <w:rsid w:val="00D20DCD"/>
    <w:rsid w:val="00D238E6"/>
    <w:rsid w:val="00D25193"/>
    <w:rsid w:val="00D25ACC"/>
    <w:rsid w:val="00D335E3"/>
    <w:rsid w:val="00D36A2A"/>
    <w:rsid w:val="00D47F47"/>
    <w:rsid w:val="00D65ED7"/>
    <w:rsid w:val="00DA2D5D"/>
    <w:rsid w:val="00DB0989"/>
    <w:rsid w:val="00DB146A"/>
    <w:rsid w:val="00DB20DC"/>
    <w:rsid w:val="00DB2D88"/>
    <w:rsid w:val="00DB3D1B"/>
    <w:rsid w:val="00DB440D"/>
    <w:rsid w:val="00DB46C9"/>
    <w:rsid w:val="00DC1B0B"/>
    <w:rsid w:val="00DD413F"/>
    <w:rsid w:val="00DD54E4"/>
    <w:rsid w:val="00DF00F9"/>
    <w:rsid w:val="00DF2D24"/>
    <w:rsid w:val="00DF734B"/>
    <w:rsid w:val="00E046BB"/>
    <w:rsid w:val="00E053D3"/>
    <w:rsid w:val="00E06467"/>
    <w:rsid w:val="00E10C19"/>
    <w:rsid w:val="00E37576"/>
    <w:rsid w:val="00E4582D"/>
    <w:rsid w:val="00E46A25"/>
    <w:rsid w:val="00E479D9"/>
    <w:rsid w:val="00E50291"/>
    <w:rsid w:val="00E54989"/>
    <w:rsid w:val="00E6043B"/>
    <w:rsid w:val="00E75905"/>
    <w:rsid w:val="00E7613E"/>
    <w:rsid w:val="00E86278"/>
    <w:rsid w:val="00EA7881"/>
    <w:rsid w:val="00EB4CE5"/>
    <w:rsid w:val="00EB6E56"/>
    <w:rsid w:val="00EB70C8"/>
    <w:rsid w:val="00EC687A"/>
    <w:rsid w:val="00ED0B36"/>
    <w:rsid w:val="00ED62E0"/>
    <w:rsid w:val="00EE5023"/>
    <w:rsid w:val="00EF6840"/>
    <w:rsid w:val="00F129B1"/>
    <w:rsid w:val="00F16625"/>
    <w:rsid w:val="00F20C10"/>
    <w:rsid w:val="00F36599"/>
    <w:rsid w:val="00F40932"/>
    <w:rsid w:val="00F41E14"/>
    <w:rsid w:val="00F41F1F"/>
    <w:rsid w:val="00F50638"/>
    <w:rsid w:val="00F5195B"/>
    <w:rsid w:val="00F52A27"/>
    <w:rsid w:val="00F55CC7"/>
    <w:rsid w:val="00F574E6"/>
    <w:rsid w:val="00F6139C"/>
    <w:rsid w:val="00F62413"/>
    <w:rsid w:val="00F625CB"/>
    <w:rsid w:val="00F70C93"/>
    <w:rsid w:val="00F71F7E"/>
    <w:rsid w:val="00F73BB0"/>
    <w:rsid w:val="00F9024D"/>
    <w:rsid w:val="00FA2D06"/>
    <w:rsid w:val="00FA2D86"/>
    <w:rsid w:val="00FC0053"/>
    <w:rsid w:val="00FC044E"/>
    <w:rsid w:val="00FE034B"/>
    <w:rsid w:val="00FE03AF"/>
    <w:rsid w:val="00FE38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A46356"/>
  <w15:docId w15:val="{F2ED26E5-3A5B-4A48-AED7-A2309D586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新細明體" w:hAnsi="Liberation Serif" w:cs="Mangal"/>
        <w:kern w:val="3"/>
        <w:sz w:val="24"/>
        <w:szCs w:val="24"/>
        <w:lang w:val="en-US" w:eastAsia="zh-TW" w:bidi="hi-IN"/>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0B1E41"/>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0B1E41"/>
    <w:pPr>
      <w:suppressAutoHyphens/>
    </w:pPr>
  </w:style>
  <w:style w:type="paragraph" w:customStyle="1" w:styleId="Heading">
    <w:name w:val="Heading"/>
    <w:basedOn w:val="Standard"/>
    <w:next w:val="Textbody"/>
    <w:rsid w:val="000B1E41"/>
    <w:pPr>
      <w:keepNext/>
      <w:spacing w:before="240" w:after="120"/>
    </w:pPr>
    <w:rPr>
      <w:rFonts w:ascii="Liberation Sans" w:eastAsia="微軟正黑體" w:hAnsi="Liberation Sans"/>
      <w:sz w:val="28"/>
      <w:szCs w:val="28"/>
    </w:rPr>
  </w:style>
  <w:style w:type="paragraph" w:customStyle="1" w:styleId="Textbody">
    <w:name w:val="Text body"/>
    <w:basedOn w:val="Standard"/>
    <w:rsid w:val="000B1E41"/>
    <w:pPr>
      <w:spacing w:after="140" w:line="288" w:lineRule="auto"/>
    </w:pPr>
  </w:style>
  <w:style w:type="paragraph" w:styleId="a3">
    <w:name w:val="List"/>
    <w:basedOn w:val="Textbody"/>
    <w:rsid w:val="000B1E41"/>
  </w:style>
  <w:style w:type="paragraph" w:styleId="a4">
    <w:name w:val="caption"/>
    <w:basedOn w:val="Standard"/>
    <w:rsid w:val="000B1E41"/>
    <w:pPr>
      <w:suppressLineNumbers/>
      <w:spacing w:before="120" w:after="120"/>
    </w:pPr>
    <w:rPr>
      <w:i/>
      <w:iCs/>
    </w:rPr>
  </w:style>
  <w:style w:type="paragraph" w:customStyle="1" w:styleId="Index">
    <w:name w:val="Index"/>
    <w:basedOn w:val="Standard"/>
    <w:rsid w:val="000B1E41"/>
    <w:pPr>
      <w:suppressLineNumbers/>
    </w:pPr>
  </w:style>
  <w:style w:type="paragraph" w:customStyle="1" w:styleId="DocumentMap">
    <w:name w:val="DocumentMap"/>
    <w:rsid w:val="000B1E41"/>
    <w:pPr>
      <w:suppressAutoHyphens/>
      <w:textAlignment w:val="auto"/>
    </w:pPr>
    <w:rPr>
      <w:rFonts w:ascii="Times New Roman" w:hAnsi="Times New Roman" w:cs="Times New Roman"/>
      <w:sz w:val="20"/>
      <w:szCs w:val="20"/>
      <w:lang w:bidi="ar-SA"/>
    </w:rPr>
  </w:style>
  <w:style w:type="paragraph" w:styleId="a5">
    <w:name w:val="footer"/>
    <w:basedOn w:val="Standard"/>
    <w:rsid w:val="000B1E41"/>
  </w:style>
  <w:style w:type="paragraph" w:customStyle="1" w:styleId="Framecontents">
    <w:name w:val="Frame contents"/>
    <w:basedOn w:val="Standard"/>
    <w:rsid w:val="000B1E41"/>
  </w:style>
  <w:style w:type="character" w:customStyle="1" w:styleId="a6">
    <w:name w:val="頁尾 字元"/>
    <w:basedOn w:val="a0"/>
    <w:rsid w:val="000B1E41"/>
    <w:rPr>
      <w:rFonts w:eastAsia="標楷體" w:cs="Times New Roman"/>
      <w:kern w:val="3"/>
    </w:rPr>
  </w:style>
  <w:style w:type="character" w:styleId="a7">
    <w:name w:val="page number"/>
    <w:basedOn w:val="a0"/>
    <w:rsid w:val="000B1E41"/>
    <w:rPr>
      <w:rFonts w:cs="Times New Roman"/>
    </w:rPr>
  </w:style>
  <w:style w:type="character" w:customStyle="1" w:styleId="ListLabel1">
    <w:name w:val="ListLabel 1"/>
    <w:rsid w:val="000B1E41"/>
    <w:rPr>
      <w:rFonts w:ascii="標楷體" w:hAnsi="標楷體" w:cs="Times New Roman"/>
      <w:sz w:val="28"/>
    </w:rPr>
  </w:style>
  <w:style w:type="character" w:customStyle="1" w:styleId="ListLabel2">
    <w:name w:val="ListLabel 2"/>
    <w:rsid w:val="000B1E41"/>
    <w:rPr>
      <w:rFonts w:cs="Times New Roman"/>
    </w:rPr>
  </w:style>
  <w:style w:type="character" w:customStyle="1" w:styleId="ListLabel3">
    <w:name w:val="ListLabel 3"/>
    <w:rsid w:val="000B1E41"/>
    <w:rPr>
      <w:rFonts w:cs="Times New Roman"/>
    </w:rPr>
  </w:style>
  <w:style w:type="character" w:customStyle="1" w:styleId="ListLabel4">
    <w:name w:val="ListLabel 4"/>
    <w:rsid w:val="000B1E41"/>
    <w:rPr>
      <w:rFonts w:cs="Times New Roman"/>
    </w:rPr>
  </w:style>
  <w:style w:type="character" w:customStyle="1" w:styleId="ListLabel5">
    <w:name w:val="ListLabel 5"/>
    <w:rsid w:val="000B1E41"/>
    <w:rPr>
      <w:rFonts w:cs="Times New Roman"/>
    </w:rPr>
  </w:style>
  <w:style w:type="character" w:customStyle="1" w:styleId="ListLabel6">
    <w:name w:val="ListLabel 6"/>
    <w:rsid w:val="000B1E41"/>
    <w:rPr>
      <w:rFonts w:cs="Times New Roman"/>
    </w:rPr>
  </w:style>
  <w:style w:type="character" w:customStyle="1" w:styleId="ListLabel7">
    <w:name w:val="ListLabel 7"/>
    <w:rsid w:val="000B1E41"/>
    <w:rPr>
      <w:rFonts w:cs="Times New Roman"/>
    </w:rPr>
  </w:style>
  <w:style w:type="character" w:customStyle="1" w:styleId="ListLabel8">
    <w:name w:val="ListLabel 8"/>
    <w:rsid w:val="000B1E41"/>
    <w:rPr>
      <w:rFonts w:cs="Times New Roman"/>
    </w:rPr>
  </w:style>
  <w:style w:type="character" w:customStyle="1" w:styleId="ListLabel9">
    <w:name w:val="ListLabel 9"/>
    <w:rsid w:val="000B1E41"/>
    <w:rPr>
      <w:rFonts w:cs="Times New Roman"/>
    </w:rPr>
  </w:style>
  <w:style w:type="paragraph" w:styleId="a8">
    <w:name w:val="header"/>
    <w:basedOn w:val="a"/>
    <w:rsid w:val="000B1E41"/>
    <w:pPr>
      <w:tabs>
        <w:tab w:val="center" w:pos="4153"/>
        <w:tab w:val="right" w:pos="8306"/>
      </w:tabs>
      <w:snapToGrid w:val="0"/>
    </w:pPr>
    <w:rPr>
      <w:sz w:val="20"/>
      <w:szCs w:val="18"/>
    </w:rPr>
  </w:style>
  <w:style w:type="character" w:customStyle="1" w:styleId="a9">
    <w:name w:val="頁首 字元"/>
    <w:basedOn w:val="a0"/>
    <w:rsid w:val="000B1E41"/>
    <w:rPr>
      <w:sz w:val="20"/>
      <w:szCs w:val="18"/>
    </w:rPr>
  </w:style>
  <w:style w:type="numbering" w:customStyle="1" w:styleId="WWNum1">
    <w:name w:val="WWNum1"/>
    <w:basedOn w:val="a2"/>
    <w:rsid w:val="000B1E41"/>
    <w:pPr>
      <w:numPr>
        <w:numId w:val="11"/>
      </w:numPr>
    </w:pPr>
  </w:style>
  <w:style w:type="paragraph" w:customStyle="1" w:styleId="aa">
    <w:name w:val="框架內容"/>
    <w:basedOn w:val="a"/>
    <w:rsid w:val="00062DE1"/>
    <w:pPr>
      <w:widowControl/>
      <w:pBdr>
        <w:top w:val="none" w:sz="0" w:space="0" w:color="000000"/>
        <w:left w:val="none" w:sz="0" w:space="0" w:color="000000"/>
        <w:bottom w:val="none" w:sz="0" w:space="0" w:color="000000"/>
        <w:right w:val="none" w:sz="0" w:space="0" w:color="000000"/>
      </w:pBdr>
      <w:autoSpaceDN/>
    </w:pPr>
    <w:rPr>
      <w:kern w:val="1"/>
    </w:rPr>
  </w:style>
  <w:style w:type="paragraph" w:styleId="ab">
    <w:name w:val="annotation text"/>
    <w:link w:val="ac"/>
    <w:uiPriority w:val="99"/>
    <w:unhideWhenUsed/>
    <w:rsid w:val="000B1E41"/>
    <w:rPr>
      <w:sz w:val="20"/>
      <w:szCs w:val="20"/>
    </w:rPr>
  </w:style>
  <w:style w:type="character" w:styleId="ad">
    <w:name w:val="annotation reference"/>
    <w:uiPriority w:val="99"/>
    <w:semiHidden/>
    <w:unhideWhenUsed/>
    <w:rsid w:val="000B1E41"/>
    <w:rPr>
      <w:sz w:val="16"/>
      <w:szCs w:val="16"/>
    </w:rPr>
  </w:style>
  <w:style w:type="paragraph" w:styleId="ae">
    <w:name w:val="Balloon Text"/>
    <w:basedOn w:val="a"/>
    <w:link w:val="af"/>
    <w:uiPriority w:val="99"/>
    <w:semiHidden/>
    <w:unhideWhenUsed/>
    <w:rsid w:val="00F41F1F"/>
    <w:rPr>
      <w:sz w:val="18"/>
      <w:szCs w:val="16"/>
    </w:rPr>
  </w:style>
  <w:style w:type="character" w:customStyle="1" w:styleId="af">
    <w:name w:val="註解方塊文字 字元"/>
    <w:basedOn w:val="a0"/>
    <w:link w:val="ae"/>
    <w:uiPriority w:val="99"/>
    <w:semiHidden/>
    <w:rsid w:val="00F41F1F"/>
    <w:rPr>
      <w:sz w:val="18"/>
      <w:szCs w:val="16"/>
    </w:rPr>
  </w:style>
  <w:style w:type="paragraph" w:styleId="af0">
    <w:name w:val="annotation subject"/>
    <w:basedOn w:val="ab"/>
    <w:next w:val="ab"/>
    <w:link w:val="af1"/>
    <w:uiPriority w:val="99"/>
    <w:semiHidden/>
    <w:unhideWhenUsed/>
    <w:rsid w:val="00570D2F"/>
    <w:pPr>
      <w:widowControl w:val="0"/>
      <w:suppressAutoHyphens/>
    </w:pPr>
    <w:rPr>
      <w:b/>
      <w:bCs/>
      <w:sz w:val="24"/>
      <w:szCs w:val="21"/>
    </w:rPr>
  </w:style>
  <w:style w:type="character" w:customStyle="1" w:styleId="ac">
    <w:name w:val="註解文字 字元"/>
    <w:basedOn w:val="a0"/>
    <w:link w:val="ab"/>
    <w:uiPriority w:val="99"/>
    <w:rsid w:val="00570D2F"/>
    <w:rPr>
      <w:sz w:val="20"/>
      <w:szCs w:val="20"/>
    </w:rPr>
  </w:style>
  <w:style w:type="character" w:customStyle="1" w:styleId="af1">
    <w:name w:val="註解主旨 字元"/>
    <w:basedOn w:val="ac"/>
    <w:link w:val="af0"/>
    <w:rsid w:val="00570D2F"/>
    <w:rPr>
      <w:sz w:val="20"/>
      <w:szCs w:val="20"/>
    </w:rPr>
  </w:style>
  <w:style w:type="paragraph" w:styleId="af2">
    <w:name w:val="Revision"/>
    <w:hidden/>
    <w:uiPriority w:val="99"/>
    <w:semiHidden/>
    <w:rsid w:val="003C67B9"/>
    <w:pPr>
      <w:autoSpaceDN/>
      <w:textAlignment w:val="auto"/>
    </w:pPr>
    <w:rPr>
      <w:szCs w:val="21"/>
    </w:rPr>
  </w:style>
  <w:style w:type="paragraph" w:styleId="af3">
    <w:name w:val="List Paragraph"/>
    <w:basedOn w:val="a"/>
    <w:uiPriority w:val="34"/>
    <w:qFormat/>
    <w:rsid w:val="00790FF6"/>
    <w:pPr>
      <w:suppressAutoHyphens w:val="0"/>
      <w:autoSpaceDN/>
      <w:ind w:leftChars="200" w:left="480"/>
      <w:textAlignment w:val="auto"/>
    </w:pPr>
    <w:rPr>
      <w:rFonts w:asciiTheme="minorHAnsi" w:eastAsiaTheme="minorEastAsia" w:hAnsiTheme="minorHAnsi" w:cstheme="minorBidi"/>
      <w:kern w:val="2"/>
      <w:szCs w:val="22"/>
      <w:lang w:bidi="ar-SA"/>
    </w:rPr>
  </w:style>
  <w:style w:type="paragraph" w:styleId="af4">
    <w:name w:val="Document Map"/>
    <w:basedOn w:val="a"/>
    <w:link w:val="af5"/>
    <w:uiPriority w:val="99"/>
    <w:semiHidden/>
    <w:unhideWhenUsed/>
    <w:rsid w:val="0003107F"/>
    <w:rPr>
      <w:rFonts w:ascii="新細明體"/>
      <w:sz w:val="18"/>
      <w:szCs w:val="16"/>
    </w:rPr>
  </w:style>
  <w:style w:type="character" w:customStyle="1" w:styleId="af5">
    <w:name w:val="文件引導模式 字元"/>
    <w:basedOn w:val="a0"/>
    <w:link w:val="af4"/>
    <w:uiPriority w:val="99"/>
    <w:semiHidden/>
    <w:rsid w:val="0003107F"/>
    <w:rPr>
      <w:rFonts w:ascii="新細明體"/>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8774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2A932-0F53-42B1-B182-38655D28B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10</Pages>
  <Words>2494</Words>
  <Characters>14219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科技部學術倫理案件處理及審議要點</vt:lpstr>
    </vt:vector>
  </TitlesOfParts>
  <Company/>
  <LinksUpToDate>false</LinksUpToDate>
  <CharactersWithSpaces>16680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蔡成胤</cp:lastModifiedBy>
  <cp:revision>41</cp:revision>
  <cp:lastPrinted>2020-05-05T08:05:00Z</cp:lastPrinted>
  <dcterms:created xsi:type="dcterms:W3CDTF">2020-01-08T06:29:00Z</dcterms:created>
  <dcterms:modified xsi:type="dcterms:W3CDTF">2022-09-01T07:32:00Z</dcterms:modified>
</cp:coreProperties>
</file>