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1C70F" w14:textId="2F4B4484" w:rsidR="00D7082C" w:rsidRPr="000130AE" w:rsidRDefault="00D7082C" w:rsidP="00E31B03">
      <w:pPr>
        <w:rPr>
          <w:rFonts w:ascii="Times New Roman" w:hAnsi="Times New Roman" w:cs="Times New Roman"/>
          <w:b/>
          <w:bCs/>
          <w:color w:val="000000"/>
          <w:kern w:val="0"/>
          <w:sz w:val="24"/>
          <w:szCs w:val="24"/>
        </w:rPr>
      </w:pPr>
      <w:bookmarkStart w:id="0" w:name="_GoBack"/>
      <w:bookmarkEnd w:id="0"/>
      <w:r>
        <w:rPr>
          <w:rFonts w:ascii="Times New Roman" w:hAnsi="Times New Roman" w:cs="Times New Roman"/>
          <w:b/>
          <w:bCs/>
          <w:color w:val="000000"/>
          <w:kern w:val="0"/>
          <w:sz w:val="24"/>
          <w:szCs w:val="24"/>
        </w:rPr>
        <w:t>Contact: Prof. Weidong Zhou</w:t>
      </w:r>
    </w:p>
    <w:p w14:paraId="4872127D" w14:textId="61DBC2B4" w:rsidR="00016B35" w:rsidRPr="000130AE" w:rsidRDefault="009C1576" w:rsidP="00016B35">
      <w:pPr>
        <w:rPr>
          <w:rFonts w:ascii="Times New Roman" w:hAnsi="Times New Roman" w:cs="Times New Roman"/>
          <w:b/>
          <w:bCs/>
          <w:sz w:val="24"/>
          <w:szCs w:val="24"/>
        </w:rPr>
      </w:pPr>
      <w:r>
        <w:rPr>
          <w:rFonts w:ascii="Times New Roman" w:hAnsi="Times New Roman" w:cs="Times New Roman"/>
          <w:b/>
          <w:bCs/>
          <w:sz w:val="24"/>
          <w:szCs w:val="24"/>
        </w:rPr>
        <w:t>UTA-1</w:t>
      </w:r>
      <w:r w:rsidR="00016B35" w:rsidRPr="000130AE">
        <w:rPr>
          <w:rFonts w:ascii="Times New Roman" w:hAnsi="Times New Roman" w:cs="Times New Roman"/>
          <w:b/>
          <w:bCs/>
          <w:sz w:val="24"/>
          <w:szCs w:val="24"/>
        </w:rPr>
        <w:t>: Devices and architectures for high-dimensional entanglement</w:t>
      </w:r>
    </w:p>
    <w:p w14:paraId="5B3C0F4A" w14:textId="77777777" w:rsidR="00016B35" w:rsidRPr="000130AE" w:rsidRDefault="00016B35" w:rsidP="00016B35">
      <w:pPr>
        <w:rPr>
          <w:rFonts w:ascii="Times New Roman" w:hAnsi="Times New Roman" w:cs="Times New Roman"/>
          <w:b/>
          <w:bCs/>
          <w:sz w:val="24"/>
          <w:szCs w:val="24"/>
        </w:rPr>
      </w:pPr>
      <w:r w:rsidRPr="000130AE">
        <w:rPr>
          <w:rFonts w:ascii="Times New Roman" w:hAnsi="Times New Roman" w:cs="Times New Roman"/>
          <w:b/>
          <w:bCs/>
          <w:sz w:val="24"/>
          <w:szCs w:val="24"/>
        </w:rPr>
        <w:t>(Area 4: Quantum computing/communications/information)</w:t>
      </w:r>
    </w:p>
    <w:p w14:paraId="2A236778" w14:textId="77777777" w:rsidR="00016B35" w:rsidRPr="000130AE" w:rsidRDefault="00016B35" w:rsidP="00016B35">
      <w:pPr>
        <w:rPr>
          <w:rFonts w:ascii="Times New Roman" w:hAnsi="Times New Roman" w:cs="Times New Roman"/>
          <w:b/>
          <w:bCs/>
          <w:color w:val="000000"/>
          <w:kern w:val="0"/>
          <w:sz w:val="24"/>
          <w:szCs w:val="24"/>
        </w:rPr>
      </w:pPr>
      <w:r w:rsidRPr="000130AE">
        <w:rPr>
          <w:rFonts w:ascii="Times New Roman" w:hAnsi="Times New Roman" w:cs="Times New Roman"/>
          <w:b/>
          <w:bCs/>
          <w:sz w:val="24"/>
          <w:szCs w:val="24"/>
        </w:rPr>
        <w:t xml:space="preserve">PI: Prof. Michael Vasilyev, </w:t>
      </w:r>
      <w:r w:rsidRPr="000130AE">
        <w:rPr>
          <w:rFonts w:ascii="Times New Roman" w:hAnsi="Times New Roman" w:cs="Times New Roman"/>
          <w:b/>
          <w:bCs/>
          <w:color w:val="000000"/>
          <w:kern w:val="0"/>
          <w:sz w:val="24"/>
          <w:szCs w:val="24"/>
        </w:rPr>
        <w:t>Photonics Center and Department of EE, UT Arlington</w:t>
      </w:r>
    </w:p>
    <w:p w14:paraId="63092A8B" w14:textId="71B20A1C" w:rsidR="00E52D46" w:rsidRPr="00E52D46" w:rsidRDefault="00016B35" w:rsidP="00E31B03">
      <w:pPr>
        <w:rPr>
          <w:rFonts w:ascii="Times New Roman" w:hAnsi="Times New Roman" w:cs="Times New Roman"/>
          <w:sz w:val="24"/>
          <w:szCs w:val="24"/>
        </w:rPr>
      </w:pPr>
      <w:r w:rsidRPr="000130AE">
        <w:rPr>
          <w:rFonts w:ascii="Times New Roman" w:hAnsi="Times New Roman" w:cs="Times New Roman"/>
          <w:sz w:val="24"/>
          <w:szCs w:val="24"/>
        </w:rPr>
        <w:t>DESCRIPTION: We will develop photonic devices and architectures for generation, distribution, and manipulation / processing of high-dimensional entangled states for applications in quantum computing, communication, and sensing. This work builds upon our existing research on using polarization, frequency / temporal, and spatial modes to scale quantum communication and processing capacity, supported by the Quantum Testbed at the UT Arlington.</w:t>
      </w:r>
    </w:p>
    <w:p w14:paraId="39B9435C" w14:textId="77777777" w:rsidR="00F565DD" w:rsidRDefault="00F565DD" w:rsidP="00E31B03">
      <w:pPr>
        <w:rPr>
          <w:rFonts w:ascii="Times New Roman" w:hAnsi="Times New Roman" w:cs="Times New Roman"/>
          <w:b/>
          <w:bCs/>
          <w:color w:val="000000"/>
          <w:kern w:val="0"/>
          <w:sz w:val="24"/>
          <w:szCs w:val="24"/>
        </w:rPr>
      </w:pPr>
    </w:p>
    <w:p w14:paraId="16B81D1A" w14:textId="7F71543A" w:rsidR="00E31B03" w:rsidRPr="000130AE" w:rsidRDefault="009C1576" w:rsidP="00E31B03">
      <w:pP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UTA-2</w:t>
      </w:r>
      <w:r w:rsidR="00E31B03" w:rsidRPr="000130AE">
        <w:rPr>
          <w:rFonts w:ascii="Times New Roman" w:hAnsi="Times New Roman" w:cs="Times New Roman"/>
          <w:b/>
          <w:bCs/>
          <w:color w:val="000000"/>
          <w:kern w:val="0"/>
          <w:sz w:val="24"/>
          <w:szCs w:val="24"/>
        </w:rPr>
        <w:t>: Photonic crystal optoelectronics for quantum photonics</w:t>
      </w:r>
    </w:p>
    <w:p w14:paraId="30412C90" w14:textId="77777777" w:rsidR="00E31B03" w:rsidRPr="000130AE" w:rsidRDefault="00E31B03" w:rsidP="00E31B03">
      <w:pPr>
        <w:rPr>
          <w:rFonts w:ascii="Times New Roman" w:hAnsi="Times New Roman" w:cs="Times New Roman"/>
          <w:b/>
          <w:bCs/>
          <w:color w:val="000000"/>
          <w:kern w:val="0"/>
          <w:sz w:val="24"/>
          <w:szCs w:val="24"/>
        </w:rPr>
      </w:pPr>
      <w:r w:rsidRPr="000130AE">
        <w:rPr>
          <w:rFonts w:ascii="Times New Roman" w:hAnsi="Times New Roman" w:cs="Times New Roman"/>
          <w:b/>
          <w:bCs/>
          <w:color w:val="000000"/>
          <w:kern w:val="0"/>
          <w:sz w:val="24"/>
          <w:szCs w:val="24"/>
        </w:rPr>
        <w:t xml:space="preserve">(Area 5: Quantum &amp; </w:t>
      </w:r>
      <w:proofErr w:type="spellStart"/>
      <w:r w:rsidRPr="000130AE">
        <w:rPr>
          <w:rFonts w:ascii="Times New Roman" w:hAnsi="Times New Roman" w:cs="Times New Roman"/>
          <w:b/>
          <w:bCs/>
          <w:color w:val="000000"/>
          <w:kern w:val="0"/>
          <w:sz w:val="24"/>
          <w:szCs w:val="24"/>
        </w:rPr>
        <w:t>Nanophotonics</w:t>
      </w:r>
      <w:proofErr w:type="spellEnd"/>
      <w:r w:rsidRPr="000130AE">
        <w:rPr>
          <w:rFonts w:ascii="Times New Roman" w:hAnsi="Times New Roman" w:cs="Times New Roman"/>
          <w:b/>
          <w:bCs/>
          <w:color w:val="000000"/>
          <w:kern w:val="0"/>
          <w:sz w:val="24"/>
          <w:szCs w:val="24"/>
        </w:rPr>
        <w:t>)</w:t>
      </w:r>
    </w:p>
    <w:p w14:paraId="4F575A0B" w14:textId="77777777" w:rsidR="00E31B03" w:rsidRPr="00250BD8" w:rsidRDefault="00E31B03" w:rsidP="00E31B03">
      <w:pPr>
        <w:rPr>
          <w:rFonts w:ascii="Times New Roman" w:hAnsi="Times New Roman" w:cs="Times New Roman"/>
          <w:b/>
          <w:bCs/>
          <w:color w:val="000000"/>
          <w:kern w:val="0"/>
          <w:sz w:val="24"/>
          <w:szCs w:val="24"/>
        </w:rPr>
      </w:pPr>
      <w:r w:rsidRPr="00250BD8">
        <w:rPr>
          <w:rFonts w:ascii="Times New Roman" w:hAnsi="Times New Roman" w:cs="Times New Roman"/>
          <w:b/>
          <w:bCs/>
          <w:color w:val="000000"/>
          <w:kern w:val="0"/>
          <w:sz w:val="24"/>
          <w:szCs w:val="24"/>
        </w:rPr>
        <w:t>PI: Prof. Weidong Zhou, Photonics Center and Department of EE, UT Arlington</w:t>
      </w:r>
    </w:p>
    <w:p w14:paraId="652627A5" w14:textId="436CEAFC" w:rsidR="00E31B03" w:rsidRPr="000130AE" w:rsidRDefault="00E31B03" w:rsidP="00E31B03">
      <w:pPr>
        <w:rPr>
          <w:rFonts w:ascii="Times New Roman" w:hAnsi="Times New Roman" w:cs="Times New Roman"/>
          <w:color w:val="000000"/>
          <w:kern w:val="0"/>
          <w:sz w:val="24"/>
          <w:szCs w:val="24"/>
        </w:rPr>
      </w:pPr>
      <w:r w:rsidRPr="000130AE">
        <w:rPr>
          <w:rFonts w:ascii="Times New Roman" w:hAnsi="Times New Roman" w:cs="Times New Roman"/>
          <w:color w:val="000000"/>
          <w:kern w:val="0"/>
          <w:sz w:val="24"/>
          <w:szCs w:val="24"/>
        </w:rPr>
        <w:t>DESCRIPTION: We are developing high power semiconductor photonic crystal surface emitting lasers (PCSELs) and high-speed photonic crystal spatial light modulators (PCSLMs) for integrated quantum photonic chips. These are currently funded</w:t>
      </w:r>
      <w:r w:rsidR="00CB4870">
        <w:rPr>
          <w:rFonts w:ascii="Times New Roman" w:hAnsi="Times New Roman" w:cs="Times New Roman"/>
          <w:color w:val="000000"/>
          <w:kern w:val="0"/>
          <w:sz w:val="24"/>
          <w:szCs w:val="24"/>
        </w:rPr>
        <w:t xml:space="preserve"> by</w:t>
      </w:r>
      <w:r w:rsidRPr="000130AE">
        <w:rPr>
          <w:rFonts w:ascii="Times New Roman" w:hAnsi="Times New Roman" w:cs="Times New Roman"/>
          <w:color w:val="000000"/>
          <w:kern w:val="0"/>
          <w:sz w:val="24"/>
          <w:szCs w:val="24"/>
        </w:rPr>
        <w:t xml:space="preserve"> US Department of Defense. We hope to establish collaborations in materials</w:t>
      </w:r>
      <w:r>
        <w:rPr>
          <w:rFonts w:ascii="Times New Roman" w:hAnsi="Times New Roman" w:cs="Times New Roman"/>
          <w:color w:val="000000"/>
          <w:kern w:val="0"/>
          <w:sz w:val="24"/>
          <w:szCs w:val="24"/>
        </w:rPr>
        <w:t xml:space="preserve">, </w:t>
      </w:r>
      <w:r w:rsidRPr="000130AE">
        <w:rPr>
          <w:rFonts w:ascii="Times New Roman" w:hAnsi="Times New Roman" w:cs="Times New Roman"/>
          <w:color w:val="000000"/>
          <w:kern w:val="0"/>
          <w:sz w:val="24"/>
          <w:szCs w:val="24"/>
        </w:rPr>
        <w:t>designs</w:t>
      </w:r>
      <w:r>
        <w:rPr>
          <w:rFonts w:ascii="Times New Roman" w:hAnsi="Times New Roman" w:cs="Times New Roman"/>
          <w:color w:val="000000"/>
          <w:kern w:val="0"/>
          <w:sz w:val="24"/>
          <w:szCs w:val="24"/>
        </w:rPr>
        <w:t>, and heterogeneous integration</w:t>
      </w:r>
      <w:r w:rsidRPr="000130AE">
        <w:rPr>
          <w:rFonts w:ascii="Times New Roman" w:hAnsi="Times New Roman" w:cs="Times New Roman"/>
          <w:color w:val="000000"/>
          <w:kern w:val="0"/>
          <w:sz w:val="24"/>
          <w:szCs w:val="24"/>
        </w:rPr>
        <w:t xml:space="preserve"> with our counterparts in Taiwan. </w:t>
      </w:r>
    </w:p>
    <w:p w14:paraId="7D86B226" w14:textId="77777777" w:rsidR="00F565DD" w:rsidRDefault="00F565DD" w:rsidP="00016B35">
      <w:pPr>
        <w:rPr>
          <w:rFonts w:ascii="Times New Roman" w:hAnsi="Times New Roman" w:cs="Times New Roman"/>
          <w:b/>
          <w:bCs/>
          <w:color w:val="000000"/>
          <w:kern w:val="0"/>
          <w:sz w:val="24"/>
          <w:szCs w:val="24"/>
        </w:rPr>
      </w:pPr>
    </w:p>
    <w:p w14:paraId="33733F59" w14:textId="1359F7DE" w:rsidR="00016B35" w:rsidRPr="000130AE" w:rsidRDefault="009C1576" w:rsidP="00016B35">
      <w:pP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UTA-3</w:t>
      </w:r>
      <w:r w:rsidR="00016B35" w:rsidRPr="000130AE">
        <w:rPr>
          <w:rFonts w:ascii="Times New Roman" w:hAnsi="Times New Roman" w:cs="Times New Roman"/>
          <w:b/>
          <w:bCs/>
          <w:color w:val="000000"/>
          <w:kern w:val="0"/>
          <w:sz w:val="24"/>
          <w:szCs w:val="24"/>
        </w:rPr>
        <w:t xml:space="preserve">:  </w:t>
      </w:r>
      <w:r w:rsidR="00016B35" w:rsidRPr="00123FA5">
        <w:rPr>
          <w:rFonts w:ascii="Times New Roman" w:hAnsi="Times New Roman" w:cs="Times New Roman"/>
          <w:b/>
          <w:bCs/>
          <w:color w:val="000000"/>
          <w:kern w:val="0"/>
          <w:sz w:val="24"/>
          <w:szCs w:val="24"/>
        </w:rPr>
        <w:t>Advancing 1.55 µm Single-Photon Detectors for Quantum Technology</w:t>
      </w:r>
    </w:p>
    <w:p w14:paraId="25C208F0" w14:textId="1FDDA2C6" w:rsidR="00E52D46" w:rsidRPr="000130AE" w:rsidRDefault="00016B35" w:rsidP="00016B35">
      <w:pPr>
        <w:rPr>
          <w:rFonts w:ascii="Times New Roman" w:hAnsi="Times New Roman" w:cs="Times New Roman"/>
          <w:b/>
          <w:bCs/>
          <w:color w:val="000000"/>
          <w:kern w:val="0"/>
          <w:sz w:val="24"/>
          <w:szCs w:val="24"/>
        </w:rPr>
      </w:pPr>
      <w:r w:rsidRPr="000130AE">
        <w:rPr>
          <w:rFonts w:ascii="Times New Roman" w:hAnsi="Times New Roman" w:cs="Times New Roman"/>
          <w:b/>
          <w:bCs/>
          <w:color w:val="000000"/>
          <w:kern w:val="0"/>
          <w:sz w:val="24"/>
          <w:szCs w:val="24"/>
        </w:rPr>
        <w:t xml:space="preserve">(Area 5: Quantum &amp; </w:t>
      </w:r>
      <w:proofErr w:type="spellStart"/>
      <w:r w:rsidRPr="000130AE">
        <w:rPr>
          <w:rFonts w:ascii="Times New Roman" w:hAnsi="Times New Roman" w:cs="Times New Roman"/>
          <w:b/>
          <w:bCs/>
          <w:color w:val="000000"/>
          <w:kern w:val="0"/>
          <w:sz w:val="24"/>
          <w:szCs w:val="24"/>
        </w:rPr>
        <w:t>Nanophotonics</w:t>
      </w:r>
      <w:proofErr w:type="spellEnd"/>
      <w:r w:rsidRPr="000130AE">
        <w:rPr>
          <w:rFonts w:ascii="Times New Roman" w:hAnsi="Times New Roman" w:cs="Times New Roman"/>
          <w:b/>
          <w:bCs/>
          <w:color w:val="000000"/>
          <w:kern w:val="0"/>
          <w:sz w:val="24"/>
          <w:szCs w:val="24"/>
        </w:rPr>
        <w:t>)</w:t>
      </w:r>
    </w:p>
    <w:p w14:paraId="53CA443D" w14:textId="77777777" w:rsidR="00016B35" w:rsidRPr="00250BD8" w:rsidRDefault="00016B35" w:rsidP="00016B35">
      <w:pPr>
        <w:rPr>
          <w:rFonts w:ascii="Times New Roman" w:hAnsi="Times New Roman" w:cs="Times New Roman"/>
          <w:b/>
          <w:bCs/>
          <w:color w:val="000000"/>
          <w:kern w:val="0"/>
          <w:sz w:val="24"/>
          <w:szCs w:val="24"/>
        </w:rPr>
      </w:pPr>
      <w:r w:rsidRPr="00250BD8">
        <w:rPr>
          <w:rFonts w:ascii="Times New Roman" w:hAnsi="Times New Roman" w:cs="Times New Roman"/>
          <w:b/>
          <w:bCs/>
          <w:color w:val="000000"/>
          <w:kern w:val="0"/>
          <w:sz w:val="24"/>
          <w:szCs w:val="24"/>
        </w:rPr>
        <w:t>PI: Prof. Seunghyun (Jacob) Lee, Photonics Center and Department of EE, UT Arlington</w:t>
      </w:r>
    </w:p>
    <w:p w14:paraId="51E350B5" w14:textId="6D717A7E" w:rsidR="00334D01" w:rsidRDefault="00016B35" w:rsidP="00E31B03">
      <w:pPr>
        <w:rPr>
          <w:rFonts w:ascii="Times New Roman" w:hAnsi="Times New Roman" w:cs="Times New Roman"/>
          <w:color w:val="000000"/>
          <w:kern w:val="0"/>
          <w:sz w:val="24"/>
          <w:szCs w:val="24"/>
        </w:rPr>
      </w:pPr>
      <w:r w:rsidRPr="000130AE">
        <w:rPr>
          <w:rFonts w:ascii="Times New Roman" w:hAnsi="Times New Roman" w:cs="Times New Roman"/>
          <w:color w:val="000000"/>
          <w:kern w:val="0"/>
          <w:sz w:val="24"/>
          <w:szCs w:val="24"/>
        </w:rPr>
        <w:t xml:space="preserve">DESCRIPTION: </w:t>
      </w:r>
      <w:r w:rsidRPr="00650BC9">
        <w:rPr>
          <w:rFonts w:ascii="Times New Roman" w:hAnsi="Times New Roman" w:cs="Times New Roman"/>
          <w:color w:val="000000"/>
          <w:kern w:val="0"/>
          <w:sz w:val="24"/>
          <w:szCs w:val="24"/>
        </w:rPr>
        <w:t xml:space="preserve">We are planning to develop highly sensitive photodetectors using avalanche photodiodes (APDs), designed for single-photon </w:t>
      </w:r>
      <w:r>
        <w:rPr>
          <w:rFonts w:ascii="Times New Roman" w:hAnsi="Times New Roman" w:cs="Times New Roman"/>
          <w:color w:val="000000"/>
          <w:kern w:val="0"/>
          <w:sz w:val="24"/>
          <w:szCs w:val="24"/>
        </w:rPr>
        <w:t>detectors</w:t>
      </w:r>
      <w:r w:rsidRPr="00650BC9">
        <w:rPr>
          <w:rFonts w:ascii="Times New Roman" w:hAnsi="Times New Roman" w:cs="Times New Roman"/>
          <w:color w:val="000000"/>
          <w:kern w:val="0"/>
          <w:sz w:val="24"/>
          <w:szCs w:val="24"/>
        </w:rPr>
        <w:t>. Our research focuses on an integrated design approach that combines electron</w:t>
      </w:r>
      <w:r>
        <w:rPr>
          <w:rFonts w:ascii="Times New Roman" w:hAnsi="Times New Roman" w:cs="Times New Roman"/>
          <w:color w:val="000000"/>
          <w:kern w:val="0"/>
          <w:sz w:val="24"/>
          <w:szCs w:val="24"/>
        </w:rPr>
        <w:t>ic</w:t>
      </w:r>
      <w:r w:rsidRPr="00650BC9">
        <w:rPr>
          <w:rFonts w:ascii="Times New Roman" w:hAnsi="Times New Roman" w:cs="Times New Roman"/>
          <w:color w:val="000000"/>
          <w:kern w:val="0"/>
          <w:sz w:val="24"/>
          <w:szCs w:val="24"/>
        </w:rPr>
        <w:t xml:space="preserve"> engineering with photon</w:t>
      </w:r>
      <w:r>
        <w:rPr>
          <w:rFonts w:ascii="Times New Roman" w:hAnsi="Times New Roman" w:cs="Times New Roman"/>
          <w:color w:val="000000"/>
          <w:kern w:val="0"/>
          <w:sz w:val="24"/>
          <w:szCs w:val="24"/>
        </w:rPr>
        <w:t>ic</w:t>
      </w:r>
      <w:r w:rsidRPr="00650BC9">
        <w:rPr>
          <w:rFonts w:ascii="Times New Roman" w:hAnsi="Times New Roman" w:cs="Times New Roman"/>
          <w:color w:val="000000"/>
          <w:kern w:val="0"/>
          <w:sz w:val="24"/>
          <w:szCs w:val="24"/>
        </w:rPr>
        <w:t xml:space="preserve"> engineering to create advanced APDs. </w:t>
      </w:r>
      <w:r>
        <w:rPr>
          <w:rFonts w:ascii="Times New Roman" w:hAnsi="Times New Roman" w:cs="Times New Roman"/>
          <w:color w:val="000000"/>
          <w:kern w:val="0"/>
          <w:sz w:val="24"/>
          <w:szCs w:val="24"/>
        </w:rPr>
        <w:t xml:space="preserve">The design, fabrication and characterization of the APDs will be performed using facilities at UT Arlington. </w:t>
      </w:r>
      <w:r w:rsidRPr="00650BC9">
        <w:rPr>
          <w:rFonts w:ascii="Times New Roman" w:hAnsi="Times New Roman" w:cs="Times New Roman"/>
          <w:color w:val="000000"/>
          <w:kern w:val="0"/>
          <w:sz w:val="24"/>
          <w:szCs w:val="24"/>
        </w:rPr>
        <w:t>We aim to establish collaborations in material</w:t>
      </w:r>
      <w:r>
        <w:rPr>
          <w:rFonts w:ascii="Times New Roman" w:hAnsi="Times New Roman" w:cs="Times New Roman"/>
          <w:color w:val="000000"/>
          <w:kern w:val="0"/>
          <w:sz w:val="24"/>
          <w:szCs w:val="24"/>
        </w:rPr>
        <w:t xml:space="preserve"> development and heterogeneous integration </w:t>
      </w:r>
      <w:r w:rsidRPr="00650BC9">
        <w:rPr>
          <w:rFonts w:ascii="Times New Roman" w:hAnsi="Times New Roman" w:cs="Times New Roman"/>
          <w:color w:val="000000"/>
          <w:kern w:val="0"/>
          <w:sz w:val="24"/>
          <w:szCs w:val="24"/>
        </w:rPr>
        <w:t>with our counterparts in Taiwan.</w:t>
      </w:r>
    </w:p>
    <w:p w14:paraId="7CD684CC" w14:textId="77777777" w:rsidR="007C6BAA" w:rsidRDefault="007C6BAA" w:rsidP="00E31B03">
      <w:pPr>
        <w:rPr>
          <w:rFonts w:ascii="Times New Roman" w:hAnsi="Times New Roman" w:cs="Times New Roman"/>
          <w:b/>
          <w:bCs/>
          <w:color w:val="000000"/>
          <w:kern w:val="0"/>
          <w:sz w:val="24"/>
          <w:szCs w:val="24"/>
        </w:rPr>
      </w:pPr>
    </w:p>
    <w:p w14:paraId="3C9FC546" w14:textId="2BEEA256" w:rsidR="00E52D46" w:rsidRPr="00E52D46" w:rsidRDefault="00E52D46" w:rsidP="00E31B03">
      <w:pP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Contact: Massimo Fischetti</w:t>
      </w:r>
    </w:p>
    <w:p w14:paraId="3F718E21" w14:textId="77777777" w:rsidR="00E52D46" w:rsidRDefault="00E52D46" w:rsidP="00E31B03">
      <w:pP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UTD-1: Materials for Future VLSI</w:t>
      </w:r>
    </w:p>
    <w:p w14:paraId="49BEC883" w14:textId="2A248D3A" w:rsidR="00E52D46" w:rsidRDefault="00E52D46" w:rsidP="00E31B03">
      <w:pP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(Covered under the Anstrom Semiconductor Initiative)</w:t>
      </w:r>
    </w:p>
    <w:p w14:paraId="5DAEE338" w14:textId="11601AAF" w:rsidR="00953500" w:rsidRDefault="00E52D46">
      <w:pP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PIs: Profs. KJ Cho, William Vandenberghe, Chadwin Young, Massimo Fischetti</w:t>
      </w:r>
    </w:p>
    <w:p w14:paraId="72951B9F" w14:textId="3220B7EA" w:rsidR="007C6BAA" w:rsidRDefault="007C6BAA" w:rsidP="007C6BAA">
      <w:pPr>
        <w:rPr>
          <w:rFonts w:ascii="Times New Roman" w:hAnsi="Times New Roman" w:cs="Times New Roman"/>
          <w:sz w:val="24"/>
          <w:szCs w:val="24"/>
        </w:rPr>
      </w:pPr>
      <w:r w:rsidRPr="00F565DD">
        <w:rPr>
          <w:rFonts w:ascii="Times New Roman" w:hAnsi="Times New Roman" w:cs="Times New Roman"/>
          <w:color w:val="000000"/>
          <w:kern w:val="0"/>
          <w:sz w:val="24"/>
          <w:szCs w:val="24"/>
        </w:rPr>
        <w:lastRenderedPageBreak/>
        <w:t>DESCRIPTION:</w:t>
      </w:r>
      <w:r w:rsidR="00F565DD">
        <w:rPr>
          <w:rFonts w:ascii="Times New Roman" w:hAnsi="Times New Roman" w:cs="Times New Roman"/>
          <w:color w:val="000000"/>
          <w:kern w:val="0"/>
          <w:sz w:val="24"/>
          <w:szCs w:val="24"/>
        </w:rPr>
        <w:t xml:space="preserve"> W</w:t>
      </w:r>
      <w:r w:rsidRPr="00F565DD">
        <w:rPr>
          <w:rFonts w:ascii="Times New Roman" w:hAnsi="Times New Roman" w:cs="Times New Roman"/>
          <w:sz w:val="24"/>
          <w:szCs w:val="24"/>
        </w:rPr>
        <w:t xml:space="preserve">e propose to study new two-dimensional (2D) materials with possible applications to the scaling of electron devices for future technology nodes. Professor Cho is an expert </w:t>
      </w:r>
      <w:r w:rsidRPr="00F565DD">
        <w:rPr>
          <w:rFonts w:ascii="Times New Roman" w:hAnsi="Times New Roman" w:cs="Times New Roman"/>
          <w:i/>
          <w:iCs/>
          <w:sz w:val="24"/>
          <w:szCs w:val="24"/>
        </w:rPr>
        <w:t>in ab initio</w:t>
      </w:r>
      <w:r w:rsidRPr="00F565DD">
        <w:rPr>
          <w:rFonts w:ascii="Times New Roman" w:hAnsi="Times New Roman" w:cs="Times New Roman"/>
          <w:sz w:val="24"/>
          <w:szCs w:val="24"/>
        </w:rPr>
        <w:t xml:space="preserve"> calculations (density functional theory, DFT) that can be used to study the structural, mechanical, electronic, optical, and magnetic properties of these materials (as well as their growth). Professor</w:t>
      </w:r>
      <w:r w:rsidR="00F565DD">
        <w:rPr>
          <w:rFonts w:ascii="Times New Roman" w:hAnsi="Times New Roman" w:cs="Times New Roman"/>
          <w:sz w:val="24"/>
          <w:szCs w:val="24"/>
        </w:rPr>
        <w:t>s</w:t>
      </w:r>
      <w:r w:rsidRPr="00F565DD">
        <w:rPr>
          <w:rFonts w:ascii="Times New Roman" w:hAnsi="Times New Roman" w:cs="Times New Roman"/>
          <w:sz w:val="24"/>
          <w:szCs w:val="24"/>
        </w:rPr>
        <w:t xml:space="preserve"> Vandenberghe and </w:t>
      </w:r>
      <w:r w:rsidR="00F565DD">
        <w:rPr>
          <w:rFonts w:ascii="Times New Roman" w:hAnsi="Times New Roman" w:cs="Times New Roman"/>
          <w:sz w:val="24"/>
          <w:szCs w:val="24"/>
        </w:rPr>
        <w:t xml:space="preserve">Massimo </w:t>
      </w:r>
      <w:r w:rsidRPr="00F565DD">
        <w:rPr>
          <w:rFonts w:ascii="Times New Roman" w:hAnsi="Times New Roman" w:cs="Times New Roman"/>
          <w:sz w:val="24"/>
          <w:szCs w:val="24"/>
        </w:rPr>
        <w:t xml:space="preserve">combine the use of such DFT calculations to study theoretically electronic transport in these materials and to simulate the performance and characteristics of field-effect transistors (FETs) below the 10 nm scale, together with the physics of the electrical contacts that must be made to these materials. Finally, professor Young is an expert in the electrical characterization and reliability of electron devices and adds an experimental aspect to the effort. </w:t>
      </w:r>
    </w:p>
    <w:p w14:paraId="4F8EF8C9" w14:textId="77777777" w:rsidR="00F565DD" w:rsidRDefault="00F565DD" w:rsidP="007C6BAA">
      <w:pPr>
        <w:rPr>
          <w:rFonts w:ascii="Times New Roman" w:hAnsi="Times New Roman" w:cs="Times New Roman"/>
          <w:sz w:val="24"/>
          <w:szCs w:val="24"/>
        </w:rPr>
      </w:pPr>
    </w:p>
    <w:p w14:paraId="68348B1B" w14:textId="40EF1E0C" w:rsidR="00F565DD" w:rsidRDefault="00F565DD" w:rsidP="007C6BAA">
      <w:pPr>
        <w:rPr>
          <w:rFonts w:ascii="Times New Roman" w:hAnsi="Times New Roman" w:cs="Times New Roman"/>
          <w:b/>
          <w:bCs/>
          <w:sz w:val="24"/>
          <w:szCs w:val="24"/>
        </w:rPr>
      </w:pPr>
      <w:r>
        <w:rPr>
          <w:rFonts w:ascii="Times New Roman" w:hAnsi="Times New Roman" w:cs="Times New Roman"/>
          <w:b/>
          <w:bCs/>
          <w:sz w:val="24"/>
          <w:szCs w:val="24"/>
        </w:rPr>
        <w:t>Contact: Eric Brey</w:t>
      </w:r>
    </w:p>
    <w:p w14:paraId="5CB21418" w14:textId="77777777" w:rsidR="00F565DD" w:rsidRPr="00F565DD" w:rsidRDefault="00F565DD" w:rsidP="00F565DD">
      <w:pPr>
        <w:rPr>
          <w:rFonts w:ascii="Times New Roman" w:hAnsi="Times New Roman" w:cs="Times New Roman"/>
          <w:b/>
          <w:bCs/>
          <w:color w:val="000000"/>
          <w:sz w:val="24"/>
          <w:szCs w:val="24"/>
        </w:rPr>
      </w:pPr>
      <w:r>
        <w:rPr>
          <w:rFonts w:ascii="Times New Roman" w:hAnsi="Times New Roman" w:cs="Times New Roman"/>
          <w:b/>
          <w:bCs/>
          <w:sz w:val="24"/>
          <w:szCs w:val="24"/>
        </w:rPr>
        <w:t>UTSA-1</w:t>
      </w:r>
      <w:r w:rsidRPr="00F565DD">
        <w:rPr>
          <w:rFonts w:ascii="Times New Roman" w:hAnsi="Times New Roman" w:cs="Times New Roman"/>
          <w:b/>
          <w:bCs/>
          <w:sz w:val="24"/>
          <w:szCs w:val="24"/>
        </w:rPr>
        <w:t xml:space="preserve">: </w:t>
      </w:r>
      <w:r w:rsidRPr="00F565DD">
        <w:rPr>
          <w:rFonts w:ascii="Times New Roman" w:hAnsi="Times New Roman" w:cs="Times New Roman"/>
          <w:b/>
          <w:bCs/>
          <w:color w:val="000000"/>
          <w:sz w:val="24"/>
          <w:szCs w:val="24"/>
        </w:rPr>
        <w:t>Light-speed LLM at Minimal Energy Cost with Next-generation Silicon Photonics </w:t>
      </w:r>
    </w:p>
    <w:p w14:paraId="54AC318C" w14:textId="3F963718" w:rsidR="00F565DD" w:rsidRPr="00213090" w:rsidRDefault="00213090" w:rsidP="00F565DD">
      <w:pPr>
        <w:rPr>
          <w:rFonts w:ascii="Times New Roman" w:hAnsi="Times New Roman" w:cs="Times New Roman"/>
          <w:color w:val="000000"/>
          <w:sz w:val="24"/>
          <w:szCs w:val="24"/>
        </w:rPr>
      </w:pPr>
      <w:r>
        <w:rPr>
          <w:rFonts w:ascii="Times New Roman" w:hAnsi="Times New Roman" w:cs="Times New Roman"/>
          <w:sz w:val="24"/>
          <w:szCs w:val="24"/>
        </w:rPr>
        <w:t>DESCRIPTION</w:t>
      </w:r>
      <w:r w:rsidRPr="00213090">
        <w:rPr>
          <w:rFonts w:ascii="Times New Roman" w:hAnsi="Times New Roman" w:cs="Times New Roman"/>
          <w:sz w:val="24"/>
          <w:szCs w:val="24"/>
        </w:rPr>
        <w:t xml:space="preserve">: </w:t>
      </w:r>
      <w:r w:rsidR="00F565DD" w:rsidRPr="00213090">
        <w:rPr>
          <w:rFonts w:ascii="Times New Roman" w:hAnsi="Times New Roman" w:cs="Times New Roman"/>
          <w:color w:val="000000"/>
          <w:sz w:val="24"/>
          <w:szCs w:val="24"/>
        </w:rPr>
        <w:t xml:space="preserve">The wide adoption and large-scale compute cost of Large Language Models (LLMs), e.g., Vision Trans- formers, have called for efficient hardware accelerators. While traditional CMOS accelerators are being commonly </w:t>
      </w:r>
      <w:proofErr w:type="gramStart"/>
      <w:r w:rsidR="00F565DD" w:rsidRPr="00213090">
        <w:rPr>
          <w:rFonts w:ascii="Times New Roman" w:hAnsi="Times New Roman" w:cs="Times New Roman"/>
          <w:color w:val="000000"/>
          <w:sz w:val="24"/>
          <w:szCs w:val="24"/>
        </w:rPr>
        <w:t>deployed ,</w:t>
      </w:r>
      <w:proofErr w:type="gramEnd"/>
      <w:r w:rsidR="00F565DD" w:rsidRPr="00213090">
        <w:rPr>
          <w:rFonts w:ascii="Times New Roman" w:hAnsi="Times New Roman" w:cs="Times New Roman"/>
          <w:color w:val="000000"/>
          <w:sz w:val="24"/>
          <w:szCs w:val="24"/>
        </w:rPr>
        <w:t xml:space="preserve"> there is a rising trend of utilizing silicon photonics (</w:t>
      </w:r>
      <w:proofErr w:type="spellStart"/>
      <w:r w:rsidR="00F565DD" w:rsidRPr="00213090">
        <w:rPr>
          <w:rFonts w:ascii="Times New Roman" w:hAnsi="Times New Roman" w:cs="Times New Roman"/>
          <w:color w:val="000000"/>
          <w:sz w:val="24"/>
          <w:szCs w:val="24"/>
        </w:rPr>
        <w:t>SiPh</w:t>
      </w:r>
      <w:proofErr w:type="spellEnd"/>
      <w:r w:rsidR="00F565DD" w:rsidRPr="00213090">
        <w:rPr>
          <w:rFonts w:ascii="Times New Roman" w:hAnsi="Times New Roman" w:cs="Times New Roman"/>
          <w:color w:val="000000"/>
          <w:sz w:val="24"/>
          <w:szCs w:val="24"/>
        </w:rPr>
        <w:t xml:space="preserve">) as a promising alternative owing to its ultralow power consumption and light-speed processing capability. There have been limited attempts at using </w:t>
      </w:r>
      <w:proofErr w:type="spellStart"/>
      <w:r w:rsidR="00F565DD" w:rsidRPr="00213090">
        <w:rPr>
          <w:rFonts w:ascii="Times New Roman" w:hAnsi="Times New Roman" w:cs="Times New Roman"/>
          <w:color w:val="000000"/>
          <w:sz w:val="24"/>
          <w:szCs w:val="24"/>
        </w:rPr>
        <w:t>SiPh</w:t>
      </w:r>
      <w:proofErr w:type="spellEnd"/>
      <w:r w:rsidR="00F565DD" w:rsidRPr="00213090">
        <w:rPr>
          <w:rFonts w:ascii="Times New Roman" w:hAnsi="Times New Roman" w:cs="Times New Roman"/>
          <w:color w:val="000000"/>
          <w:sz w:val="24"/>
          <w:szCs w:val="24"/>
        </w:rPr>
        <w:t xml:space="preserve"> for designing AI accelerators that operate with hardcoded weight matrices (e.g. CNN inference). However, such designs fail to perform LLM-like models due to their highly dynamic attention mechanism. In this collaborative effort, I plan to pursue a codesign approach going from photonic device modeling to full-scale photonic system optimization to realize next-generation all-photonic LLM accelerator specifically for time-critical and resource constraint scenarios such as healthcare and remote sensing.</w:t>
      </w:r>
    </w:p>
    <w:p w14:paraId="6CF5BBEC" w14:textId="77777777" w:rsidR="00F565DD" w:rsidRPr="00213090" w:rsidRDefault="00F565DD" w:rsidP="00F565DD">
      <w:pPr>
        <w:rPr>
          <w:rFonts w:ascii="Times New Roman" w:hAnsi="Times New Roman" w:cs="Times New Roman"/>
          <w:color w:val="000000"/>
          <w:sz w:val="24"/>
          <w:szCs w:val="24"/>
        </w:rPr>
      </w:pPr>
    </w:p>
    <w:p w14:paraId="2A373470" w14:textId="0630BDFA" w:rsidR="00F565DD" w:rsidRPr="00213090" w:rsidRDefault="00213090" w:rsidP="00F565DD">
      <w:pPr>
        <w:autoSpaceDE w:val="0"/>
        <w:autoSpaceDN w:val="0"/>
        <w:rPr>
          <w:rFonts w:ascii="Times New Roman" w:hAnsi="Times New Roman" w:cs="Times New Roman"/>
          <w:b/>
          <w:bCs/>
          <w:color w:val="000000"/>
          <w:sz w:val="24"/>
          <w:szCs w:val="24"/>
        </w:rPr>
      </w:pPr>
      <w:r>
        <w:rPr>
          <w:rFonts w:ascii="Times New Roman" w:hAnsi="Times New Roman" w:cs="Times New Roman"/>
          <w:b/>
          <w:bCs/>
          <w:sz w:val="24"/>
          <w:szCs w:val="24"/>
        </w:rPr>
        <w:t>UTSA-2</w:t>
      </w:r>
      <w:r w:rsidRPr="00F565DD">
        <w:rPr>
          <w:rFonts w:ascii="Times New Roman" w:hAnsi="Times New Roman" w:cs="Times New Roman"/>
          <w:b/>
          <w:bCs/>
          <w:sz w:val="24"/>
          <w:szCs w:val="24"/>
        </w:rPr>
        <w:t xml:space="preserve">: </w:t>
      </w:r>
      <w:r w:rsidR="00F565DD" w:rsidRPr="00213090">
        <w:rPr>
          <w:rFonts w:ascii="Times New Roman" w:hAnsi="Times New Roman" w:cs="Times New Roman"/>
          <w:b/>
          <w:bCs/>
          <w:color w:val="000000"/>
          <w:sz w:val="24"/>
          <w:szCs w:val="24"/>
        </w:rPr>
        <w:t>Improving Semiconductor Manufacturing through a Lean AI Paradigm: An AI</w:t>
      </w:r>
      <w:r w:rsidR="00F565DD" w:rsidRPr="00213090">
        <w:rPr>
          <w:rFonts w:ascii="Times New Roman" w:hAnsi="Times New Roman" w:cs="Times New Roman"/>
          <w:b/>
          <w:bCs/>
          <w:color w:val="000000"/>
          <w:sz w:val="24"/>
          <w:szCs w:val="24"/>
        </w:rPr>
        <w:noBreakHyphen/>
        <w:t xml:space="preserve">aided Lean and Smart System for Semiconductor Production Considering Green and Sustainable Measures </w:t>
      </w:r>
    </w:p>
    <w:p w14:paraId="22E36F27" w14:textId="4DF3CC34" w:rsidR="00F565DD" w:rsidRDefault="00213090" w:rsidP="00F565DD">
      <w:pP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DESCRIPTION: </w:t>
      </w:r>
      <w:r w:rsidR="00F565DD" w:rsidRPr="00213090">
        <w:rPr>
          <w:rFonts w:ascii="Times New Roman" w:hAnsi="Times New Roman" w:cs="Times New Roman"/>
          <w:color w:val="000000"/>
          <w:sz w:val="24"/>
          <w:szCs w:val="24"/>
        </w:rPr>
        <w:t xml:space="preserve">Integrating Lean Manufacturing tools with artificial intelligence (AI) is emerging as a revolutionary approach to optimize production processes, reduce waste, and enhance efficiency. Traditional Lean practices focus on waste reduction and process improvement, often relying on human expertise for problem identification and resolution. AI algorithms, on the other hand, excel in pattern recognition, data analysis, and decision-making. Lean tools and AI can offer more precise, data-driven solutions for common manufacturing challenges when integrated. AI algorithms can automate and refine Lean techniques like value stream mapping, Kanban, and 5S by providing real-time, actionable insights drawn from big data. This fusion of Lean and AI aids in predictive maintenance, quality control, and optimization, enhancing the efficiency and responsiveness of the manufacturing process, and </w:t>
      </w:r>
      <w:r w:rsidR="00F565DD" w:rsidRPr="00213090">
        <w:rPr>
          <w:rFonts w:ascii="Times New Roman" w:hAnsi="Times New Roman" w:cs="Times New Roman"/>
          <w:color w:val="000000"/>
          <w:sz w:val="24"/>
          <w:szCs w:val="24"/>
        </w:rPr>
        <w:lastRenderedPageBreak/>
        <w:t xml:space="preserve">addressing important green and sustainable measures. Moreover, AI’s capability for machine learning allows the system to adapt and improve autonomously over time, further aligning with Lean’s continuous improvement ethos.  </w:t>
      </w:r>
    </w:p>
    <w:p w14:paraId="57A9AE32" w14:textId="77777777" w:rsidR="00A540B8" w:rsidRPr="00213090" w:rsidRDefault="00A540B8" w:rsidP="00F565DD">
      <w:pPr>
        <w:autoSpaceDE w:val="0"/>
        <w:autoSpaceDN w:val="0"/>
        <w:rPr>
          <w:rFonts w:ascii="Times New Roman" w:hAnsi="Times New Roman" w:cs="Times New Roman"/>
          <w:color w:val="000000"/>
          <w:sz w:val="24"/>
          <w:szCs w:val="24"/>
        </w:rPr>
      </w:pPr>
    </w:p>
    <w:p w14:paraId="08372C99" w14:textId="4E2FAA02" w:rsidR="00A540B8" w:rsidRPr="00A540B8" w:rsidRDefault="00A540B8">
      <w:pPr>
        <w:rPr>
          <w:rFonts w:ascii="Times New Roman" w:hAnsi="Times New Roman" w:cs="Times New Roman"/>
          <w:sz w:val="24"/>
          <w:szCs w:val="24"/>
        </w:rPr>
      </w:pPr>
      <w:r w:rsidRPr="00A540B8">
        <w:rPr>
          <w:rFonts w:ascii="Times New Roman" w:hAnsi="Times New Roman" w:cs="Times New Roman"/>
          <w:sz w:val="24"/>
          <w:szCs w:val="24"/>
        </w:rPr>
        <w:t>*UT Austin is interested in:</w:t>
      </w:r>
    </w:p>
    <w:p w14:paraId="204DEB04" w14:textId="77777777" w:rsidR="00A540B8" w:rsidRPr="00A540B8" w:rsidRDefault="00A540B8" w:rsidP="00A540B8">
      <w:pPr>
        <w:numPr>
          <w:ilvl w:val="0"/>
          <w:numId w:val="1"/>
        </w:numPr>
        <w:spacing w:after="0" w:line="240" w:lineRule="auto"/>
        <w:ind w:left="1080"/>
        <w:rPr>
          <w:rFonts w:ascii="Times New Roman" w:hAnsi="Times New Roman" w:cs="Times New Roman"/>
          <w:color w:val="000000"/>
          <w:sz w:val="24"/>
          <w:szCs w:val="24"/>
        </w:rPr>
      </w:pPr>
      <w:r w:rsidRPr="00A540B8">
        <w:rPr>
          <w:rFonts w:ascii="Times New Roman" w:hAnsi="Times New Roman" w:cs="Times New Roman"/>
          <w:sz w:val="24"/>
          <w:szCs w:val="24"/>
        </w:rPr>
        <w:t>Advanced VLSI, particularly “</w:t>
      </w:r>
      <w:r w:rsidRPr="00A540B8">
        <w:rPr>
          <w:rFonts w:ascii="Times New Roman" w:hAnsi="Times New Roman" w:cs="Times New Roman"/>
          <w:color w:val="000000"/>
          <w:sz w:val="24"/>
          <w:szCs w:val="24"/>
        </w:rPr>
        <w:t xml:space="preserve">advanced packaging (heterogeneous integration/interconnect, 3D/2.5D IC, </w:t>
      </w:r>
      <w:proofErr w:type="spellStart"/>
      <w:r w:rsidRPr="00A540B8">
        <w:rPr>
          <w:rFonts w:ascii="Times New Roman" w:hAnsi="Times New Roman" w:cs="Times New Roman"/>
          <w:color w:val="000000"/>
          <w:sz w:val="24"/>
          <w:szCs w:val="24"/>
        </w:rPr>
        <w:t>chiplet</w:t>
      </w:r>
      <w:proofErr w:type="spellEnd"/>
      <w:r w:rsidRPr="00A540B8">
        <w:rPr>
          <w:rFonts w:ascii="Times New Roman" w:hAnsi="Times New Roman" w:cs="Times New Roman"/>
          <w:color w:val="000000"/>
          <w:sz w:val="24"/>
          <w:szCs w:val="24"/>
        </w:rPr>
        <w:t xml:space="preserve"> stacking), advanced memories, advanced materials, smart manufacturing &amp; metrology”</w:t>
      </w:r>
    </w:p>
    <w:p w14:paraId="683DB0B9" w14:textId="77777777" w:rsidR="00A540B8" w:rsidRPr="00A540B8" w:rsidRDefault="00A540B8" w:rsidP="00A540B8">
      <w:pPr>
        <w:numPr>
          <w:ilvl w:val="0"/>
          <w:numId w:val="1"/>
        </w:numPr>
        <w:spacing w:after="0" w:line="240" w:lineRule="auto"/>
        <w:ind w:left="1080"/>
        <w:rPr>
          <w:rFonts w:ascii="Times New Roman" w:hAnsi="Times New Roman" w:cs="Times New Roman"/>
          <w:color w:val="000000"/>
          <w:sz w:val="24"/>
          <w:szCs w:val="24"/>
        </w:rPr>
      </w:pPr>
      <w:r w:rsidRPr="00A540B8">
        <w:rPr>
          <w:rFonts w:ascii="Times New Roman" w:hAnsi="Times New Roman" w:cs="Times New Roman"/>
          <w:color w:val="000000"/>
          <w:sz w:val="24"/>
          <w:szCs w:val="24"/>
        </w:rPr>
        <w:t>“Packaged microsystem design” in the area of IC design innovation. </w:t>
      </w:r>
    </w:p>
    <w:p w14:paraId="680E2C75" w14:textId="77777777" w:rsidR="00A540B8" w:rsidRPr="00A540B8" w:rsidRDefault="00A540B8">
      <w:pPr>
        <w:rPr>
          <w:rFonts w:ascii="Times New Roman" w:hAnsi="Times New Roman" w:cs="Times New Roman"/>
          <w:b/>
          <w:bCs/>
          <w:color w:val="000000"/>
          <w:kern w:val="0"/>
          <w:sz w:val="24"/>
          <w:szCs w:val="24"/>
        </w:rPr>
      </w:pPr>
    </w:p>
    <w:sectPr w:rsidR="00A540B8" w:rsidRPr="00A54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36333"/>
    <w:multiLevelType w:val="multilevel"/>
    <w:tmpl w:val="D548D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03"/>
    <w:rsid w:val="00016B35"/>
    <w:rsid w:val="000A30D1"/>
    <w:rsid w:val="000D4866"/>
    <w:rsid w:val="00123FA5"/>
    <w:rsid w:val="001734DB"/>
    <w:rsid w:val="00213090"/>
    <w:rsid w:val="00250BD8"/>
    <w:rsid w:val="00334D01"/>
    <w:rsid w:val="00471FF7"/>
    <w:rsid w:val="004F3BBD"/>
    <w:rsid w:val="005A5F37"/>
    <w:rsid w:val="00650BC9"/>
    <w:rsid w:val="006A2A16"/>
    <w:rsid w:val="007C6BAA"/>
    <w:rsid w:val="00867499"/>
    <w:rsid w:val="00953500"/>
    <w:rsid w:val="00965AB8"/>
    <w:rsid w:val="009C1576"/>
    <w:rsid w:val="00A540B8"/>
    <w:rsid w:val="00C443D9"/>
    <w:rsid w:val="00C73F7E"/>
    <w:rsid w:val="00CB4870"/>
    <w:rsid w:val="00D70207"/>
    <w:rsid w:val="00D7082C"/>
    <w:rsid w:val="00E142C2"/>
    <w:rsid w:val="00E31B03"/>
    <w:rsid w:val="00E52D46"/>
    <w:rsid w:val="00ED4B91"/>
    <w:rsid w:val="00F5255A"/>
    <w:rsid w:val="00F565DD"/>
    <w:rsid w:val="00FB5D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65E1"/>
  <w15:chartTrackingRefBased/>
  <w15:docId w15:val="{015BFE23-EC8A-472A-8848-FA8384E4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B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82C"/>
    <w:rPr>
      <w:color w:val="0563C1" w:themeColor="hyperlink"/>
      <w:u w:val="single"/>
    </w:rPr>
  </w:style>
  <w:style w:type="character" w:customStyle="1" w:styleId="UnresolvedMention">
    <w:name w:val="Unresolved Mention"/>
    <w:basedOn w:val="a0"/>
    <w:uiPriority w:val="99"/>
    <w:semiHidden/>
    <w:unhideWhenUsed/>
    <w:rsid w:val="00D70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9225">
      <w:bodyDiv w:val="1"/>
      <w:marLeft w:val="0"/>
      <w:marRight w:val="0"/>
      <w:marTop w:val="0"/>
      <w:marBottom w:val="0"/>
      <w:divBdr>
        <w:top w:val="none" w:sz="0" w:space="0" w:color="auto"/>
        <w:left w:val="none" w:sz="0" w:space="0" w:color="auto"/>
        <w:bottom w:val="none" w:sz="0" w:space="0" w:color="auto"/>
        <w:right w:val="none" w:sz="0" w:space="0" w:color="auto"/>
      </w:divBdr>
    </w:div>
    <w:div w:id="1632245474">
      <w:bodyDiv w:val="1"/>
      <w:marLeft w:val="0"/>
      <w:marRight w:val="0"/>
      <w:marTop w:val="0"/>
      <w:marBottom w:val="0"/>
      <w:divBdr>
        <w:top w:val="none" w:sz="0" w:space="0" w:color="auto"/>
        <w:left w:val="none" w:sz="0" w:space="0" w:color="auto"/>
        <w:bottom w:val="none" w:sz="0" w:space="0" w:color="auto"/>
        <w:right w:val="none" w:sz="0" w:space="0" w:color="auto"/>
      </w:divBdr>
    </w:div>
    <w:div w:id="20534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Weidong</dc:creator>
  <cp:keywords/>
  <dc:description/>
  <cp:lastModifiedBy>User</cp:lastModifiedBy>
  <cp:revision>2</cp:revision>
  <dcterms:created xsi:type="dcterms:W3CDTF">2024-07-17T02:46:00Z</dcterms:created>
  <dcterms:modified xsi:type="dcterms:W3CDTF">2024-07-17T02:46:00Z</dcterms:modified>
</cp:coreProperties>
</file>