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476"/>
        <w:gridCol w:w="920"/>
        <w:gridCol w:w="669"/>
        <w:gridCol w:w="837"/>
        <w:gridCol w:w="753"/>
        <w:gridCol w:w="2456"/>
      </w:tblGrid>
      <w:tr w:rsidR="0045692D" w:rsidRPr="0045692D" w:rsidTr="0045692D">
        <w:trPr>
          <w:tblCellSpacing w:w="0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5692D" w:rsidRPr="0045692D" w:rsidRDefault="0045692D" w:rsidP="0045692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主辦單位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5692D" w:rsidRPr="0045692D" w:rsidRDefault="0045692D" w:rsidP="0045692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榮譽名稱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5692D" w:rsidRPr="0045692D" w:rsidRDefault="0045692D" w:rsidP="0045692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獲獎年度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5692D" w:rsidRPr="0045692D" w:rsidRDefault="0045692D" w:rsidP="0045692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系所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5692D" w:rsidRPr="0045692D" w:rsidRDefault="0045692D" w:rsidP="0045692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獲獎人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5692D" w:rsidRPr="0045692D" w:rsidRDefault="0045692D" w:rsidP="0045692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職稱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AF2F6"/>
            <w:vAlign w:val="center"/>
            <w:hideMark/>
          </w:tcPr>
          <w:p w:rsidR="0045692D" w:rsidRPr="0045692D" w:rsidRDefault="0045692D" w:rsidP="0045692D">
            <w:pPr>
              <w:widowControl/>
              <w:spacing w:line="300" w:lineRule="atLeast"/>
              <w:jc w:val="center"/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b/>
                <w:bCs/>
                <w:color w:val="607D91"/>
                <w:kern w:val="0"/>
                <w:sz w:val="18"/>
                <w:szCs w:val="18"/>
              </w:rPr>
              <w:t>備註</w:t>
            </w:r>
          </w:p>
        </w:tc>
      </w:tr>
      <w:tr w:rsidR="0045692D" w:rsidRPr="0045692D" w:rsidTr="0045692D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智慧財產局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國家發明獎</w:t>
            </w: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(</w:t>
            </w: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金牌獎</w:t>
            </w: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)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94 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曾清秀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45692D" w:rsidRPr="0045692D" w:rsidTr="0045692D">
        <w:trPr>
          <w:tblCellSpacing w:w="0" w:type="dxa"/>
        </w:trPr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國家發明貢獻獎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100 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國立中央大學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45692D" w:rsidRPr="0045692D" w:rsidTr="0045692D">
        <w:trPr>
          <w:tblCellSpacing w:w="0" w:type="dxa"/>
        </w:trPr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經濟部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全國水利事業貢獻獎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98 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土木系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吳瑞賢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45692D" w:rsidRPr="0045692D" w:rsidTr="0045692D">
        <w:trPr>
          <w:tblCellSpacing w:w="0" w:type="dxa"/>
        </w:trPr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大學產業經濟貢獻獎產業深耕獎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99 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proofErr w:type="gramStart"/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化材系</w:t>
            </w:r>
            <w:proofErr w:type="gramEnd"/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陳郁文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45692D" w:rsidRPr="0045692D" w:rsidTr="0045692D">
        <w:trPr>
          <w:tblCellSpacing w:w="0" w:type="dxa"/>
        </w:trPr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98 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光電系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孫慶成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45692D" w:rsidRPr="0045692D" w:rsidTr="0045692D">
        <w:trPr>
          <w:tblCellSpacing w:w="0" w:type="dxa"/>
        </w:trPr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97 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資訊電機學院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綦振瀛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</w:tr>
      <w:tr w:rsidR="0045692D" w:rsidRPr="0045692D" w:rsidTr="0045692D">
        <w:trPr>
          <w:tblCellSpacing w:w="0" w:type="dxa"/>
        </w:trPr>
        <w:tc>
          <w:tcPr>
            <w:tcW w:w="7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jc w:val="center"/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000066"/>
                <w:kern w:val="0"/>
                <w:sz w:val="18"/>
                <w:szCs w:val="18"/>
              </w:rPr>
              <w:t>96 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光電系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李正中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692D" w:rsidRPr="0045692D" w:rsidRDefault="0045692D" w:rsidP="0045692D">
            <w:pPr>
              <w:widowControl/>
              <w:spacing w:line="240" w:lineRule="atLeast"/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</w:pPr>
            <w:r w:rsidRPr="0045692D">
              <w:rPr>
                <w:rFonts w:ascii="Verdana" w:eastAsia="新細明體" w:hAnsi="Verdana" w:cs="新細明體"/>
                <w:color w:val="565656"/>
                <w:kern w:val="0"/>
                <w:sz w:val="18"/>
                <w:szCs w:val="18"/>
              </w:rPr>
              <w:t>教授</w:t>
            </w:r>
          </w:p>
        </w:tc>
        <w:tc>
          <w:tcPr>
            <w:tcW w:w="1468" w:type="pct"/>
            <w:vAlign w:val="center"/>
            <w:hideMark/>
          </w:tcPr>
          <w:p w:rsidR="0045692D" w:rsidRPr="0045692D" w:rsidRDefault="0045692D" w:rsidP="0045692D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5176A" w:rsidRDefault="00A5176A">
      <w:bookmarkStart w:id="0" w:name="_GoBack"/>
      <w:bookmarkEnd w:id="0"/>
    </w:p>
    <w:sectPr w:rsidR="00A51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2D"/>
    <w:rsid w:val="0045692D"/>
    <w:rsid w:val="00A5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2018-04-16T03:35:00Z</dcterms:created>
  <dcterms:modified xsi:type="dcterms:W3CDTF">2018-04-16T03:36:00Z</dcterms:modified>
</cp:coreProperties>
</file>